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869F" w14:textId="77777777"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BACKGROUND</w:t>
      </w:r>
    </w:p>
    <w:p w14:paraId="0A3C420E" w14:textId="5DF3CD0F"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In order to support efforts to achieve the first 9</w:t>
      </w:r>
      <w:r w:rsidR="002D53AF">
        <w:rPr>
          <w:rFonts w:asciiTheme="majorHAnsi" w:eastAsia="Calibri" w:hAnsiTheme="majorHAnsi" w:cs="Times New Roman"/>
        </w:rPr>
        <w:t xml:space="preserve">5 </w:t>
      </w:r>
      <w:r w:rsidRPr="00777C3D">
        <w:rPr>
          <w:rFonts w:asciiTheme="majorHAnsi" w:eastAsia="Calibri" w:hAnsiTheme="majorHAnsi" w:cs="Times New Roman"/>
        </w:rPr>
        <w:t>of the UNAIDS targets, there is a need to ensure every individual seeking HIV testing receives an accurate result. However, the current set of quality measures in place and funding commitments may not be sufficient to adequately ensure the accuracy of testing. With global efforts, focusing on sustainable control of the epidemic, innovative based data driven strategies and approaches are critical to addressing the quality assurance implementation gaps.</w:t>
      </w:r>
    </w:p>
    <w:p w14:paraId="44BEC0B8" w14:textId="77777777" w:rsidR="00B956E6" w:rsidRPr="00777C3D" w:rsidRDefault="00B956E6" w:rsidP="00B956E6">
      <w:pPr>
        <w:spacing w:after="0"/>
        <w:jc w:val="both"/>
        <w:rPr>
          <w:rFonts w:asciiTheme="majorHAnsi" w:eastAsia="Calibri" w:hAnsiTheme="majorHAnsi" w:cs="Times New Roman"/>
        </w:rPr>
      </w:pPr>
    </w:p>
    <w:p w14:paraId="4D29FAAC" w14:textId="07BDF022" w:rsidR="002D53AF" w:rsidRDefault="002D53AF" w:rsidP="00B956E6">
      <w:pPr>
        <w:spacing w:after="0"/>
        <w:jc w:val="both"/>
        <w:rPr>
          <w:rFonts w:asciiTheme="majorHAnsi" w:eastAsia="Calibri" w:hAnsiTheme="majorHAnsi" w:cs="Times New Roman"/>
        </w:rPr>
      </w:pPr>
      <w:r w:rsidRPr="002D53AF">
        <w:rPr>
          <w:rFonts w:asciiTheme="majorHAnsi" w:eastAsia="Calibri" w:hAnsiTheme="majorHAnsi" w:cs="Times New Roman"/>
        </w:rPr>
        <w:t xml:space="preserve">To assist </w:t>
      </w:r>
      <w:r>
        <w:rPr>
          <w:rFonts w:asciiTheme="majorHAnsi" w:eastAsia="Calibri" w:hAnsiTheme="majorHAnsi" w:cs="Times New Roman"/>
        </w:rPr>
        <w:t>national programs</w:t>
      </w:r>
      <w:r w:rsidRPr="002D53AF">
        <w:rPr>
          <w:rFonts w:asciiTheme="majorHAnsi" w:eastAsia="Calibri" w:hAnsiTheme="majorHAnsi" w:cs="Times New Roman"/>
        </w:rPr>
        <w:t xml:space="preserve"> and promote consistency in the application of quality management systems, a a standard tool</w:t>
      </w:r>
      <w:r>
        <w:rPr>
          <w:rFonts w:asciiTheme="majorHAnsi" w:eastAsia="Calibri" w:hAnsiTheme="majorHAnsi" w:cs="Times New Roman"/>
        </w:rPr>
        <w:t xml:space="preserve">, the </w:t>
      </w:r>
      <w:r w:rsidRPr="002D53AF">
        <w:rPr>
          <w:rFonts w:asciiTheme="majorHAnsi" w:eastAsia="Calibri" w:hAnsiTheme="majorHAnsi" w:cs="Times New Roman"/>
        </w:rPr>
        <w:t>Stepwise Process for Improving the Quality of HIV Rapid and Recency Testing (SPI-RRT) checklist has been developed</w:t>
      </w:r>
      <w:r>
        <w:rPr>
          <w:rFonts w:asciiTheme="majorHAnsi" w:eastAsia="Calibri" w:hAnsiTheme="majorHAnsi" w:cs="Times New Roman"/>
        </w:rPr>
        <w:t xml:space="preserve"> for testing site audits</w:t>
      </w:r>
      <w:r w:rsidRPr="002D53AF">
        <w:rPr>
          <w:rFonts w:asciiTheme="majorHAnsi" w:eastAsia="Calibri" w:hAnsiTheme="majorHAnsi" w:cs="Times New Roman"/>
        </w:rPr>
        <w:t xml:space="preserve">. The checklist provides guidance on quality assurance (QA) practices for sites using HIV rapid tests to diagnose HIV infection and for sites using the rapid test for recent infection (RTRI) to determine whether a newly HIV diagnosed person has been infected within the past 12 months. The SPI-RRT checklist sets minimum standards for all HIV RT/RTRI testing points and provides is a continuous quality improvement (CQI) process which enables heads of testing sites and facilities to recognize quality gaps and shortcomings, identify areas for improvement and where additional resources may be needed to achieve national site certification.  </w:t>
      </w:r>
    </w:p>
    <w:p w14:paraId="4CD3328C" w14:textId="77777777" w:rsidR="002D53AF" w:rsidRDefault="002D53AF" w:rsidP="00B956E6">
      <w:pPr>
        <w:spacing w:after="0"/>
        <w:jc w:val="both"/>
        <w:rPr>
          <w:rFonts w:asciiTheme="majorHAnsi" w:eastAsia="Calibri" w:hAnsiTheme="majorHAnsi" w:cs="Times New Roman"/>
        </w:rPr>
      </w:pPr>
    </w:p>
    <w:p w14:paraId="20772C99" w14:textId="77777777"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PURPOSE</w:t>
      </w:r>
    </w:p>
    <w:p w14:paraId="16F6BB7B" w14:textId="7506B7EA" w:rsidR="00B956E6" w:rsidRPr="00777C3D" w:rsidRDefault="00081F51" w:rsidP="00B956E6">
      <w:pPr>
        <w:spacing w:after="0"/>
        <w:rPr>
          <w:rFonts w:asciiTheme="majorHAnsi" w:eastAsia="Calibri" w:hAnsiTheme="majorHAnsi" w:cs="Times New Roman"/>
        </w:rPr>
      </w:pPr>
      <w:r>
        <w:rPr>
          <w:rFonts w:asciiTheme="majorHAnsi" w:eastAsia="Calibri" w:hAnsiTheme="majorHAnsi" w:cs="Times New Roman"/>
        </w:rPr>
        <w:t xml:space="preserve">This training program aims to </w:t>
      </w:r>
      <w:r w:rsidR="00B956E6" w:rsidRPr="00777C3D">
        <w:rPr>
          <w:rFonts w:asciiTheme="majorHAnsi" w:eastAsia="Calibri" w:hAnsiTheme="majorHAnsi" w:cs="Times New Roman"/>
        </w:rPr>
        <w:t xml:space="preserve">support continuous quality improvement </w:t>
      </w:r>
      <w:r w:rsidR="002F5B23" w:rsidRPr="00777C3D">
        <w:rPr>
          <w:rFonts w:asciiTheme="majorHAnsi" w:eastAsia="Calibri" w:hAnsiTheme="majorHAnsi" w:cs="Times New Roman"/>
        </w:rPr>
        <w:t>at</w:t>
      </w:r>
      <w:r w:rsidR="00B956E6" w:rsidRPr="00777C3D">
        <w:rPr>
          <w:rFonts w:asciiTheme="majorHAnsi" w:eastAsia="Calibri" w:hAnsiTheme="majorHAnsi" w:cs="Times New Roman"/>
        </w:rPr>
        <w:t xml:space="preserve"> HIV rapid </w:t>
      </w:r>
      <w:r w:rsidR="002D53AF">
        <w:rPr>
          <w:rFonts w:asciiTheme="majorHAnsi" w:eastAsia="Calibri" w:hAnsiTheme="majorHAnsi" w:cs="Times New Roman"/>
        </w:rPr>
        <w:t xml:space="preserve">and recency </w:t>
      </w:r>
      <w:r w:rsidR="00B956E6" w:rsidRPr="00777C3D">
        <w:rPr>
          <w:rFonts w:asciiTheme="majorHAnsi" w:eastAsia="Calibri" w:hAnsiTheme="majorHAnsi" w:cs="Times New Roman"/>
        </w:rPr>
        <w:t xml:space="preserve">testing sites </w:t>
      </w:r>
      <w:r>
        <w:rPr>
          <w:rFonts w:asciiTheme="majorHAnsi" w:eastAsia="Calibri" w:hAnsiTheme="majorHAnsi" w:cs="Times New Roman"/>
        </w:rPr>
        <w:t xml:space="preserve">toward certification </w:t>
      </w:r>
      <w:r w:rsidR="002F5B23" w:rsidRPr="00777C3D">
        <w:rPr>
          <w:rFonts w:asciiTheme="majorHAnsi" w:eastAsia="Calibri" w:hAnsiTheme="majorHAnsi" w:cs="Times New Roman"/>
        </w:rPr>
        <w:t xml:space="preserve">using </w:t>
      </w:r>
      <w:r w:rsidR="00B956E6" w:rsidRPr="00777C3D">
        <w:rPr>
          <w:rFonts w:asciiTheme="majorHAnsi" w:eastAsia="Calibri" w:hAnsiTheme="majorHAnsi" w:cs="Times New Roman"/>
        </w:rPr>
        <w:t xml:space="preserve">the </w:t>
      </w:r>
      <w:r w:rsidRPr="00777C3D">
        <w:rPr>
          <w:rFonts w:asciiTheme="majorHAnsi" w:eastAsia="Calibri" w:hAnsiTheme="majorHAnsi" w:cs="Times New Roman"/>
        </w:rPr>
        <w:t>Stepwise Process for Improving the Quality of HIV Rapid</w:t>
      </w:r>
      <w:r w:rsidR="002D53AF">
        <w:rPr>
          <w:rFonts w:asciiTheme="majorHAnsi" w:eastAsia="Calibri" w:hAnsiTheme="majorHAnsi" w:cs="Times New Roman"/>
        </w:rPr>
        <w:t xml:space="preserve"> and Recency</w:t>
      </w:r>
      <w:r w:rsidRPr="00777C3D">
        <w:rPr>
          <w:rFonts w:asciiTheme="majorHAnsi" w:eastAsia="Calibri" w:hAnsiTheme="majorHAnsi" w:cs="Times New Roman"/>
        </w:rPr>
        <w:t xml:space="preserve"> Testing</w:t>
      </w:r>
      <w:r>
        <w:rPr>
          <w:rFonts w:asciiTheme="majorHAnsi" w:eastAsia="Calibri" w:hAnsiTheme="majorHAnsi" w:cs="Times New Roman"/>
        </w:rPr>
        <w:t xml:space="preserve"> (</w:t>
      </w:r>
      <w:r w:rsidR="00B956E6" w:rsidRPr="00777C3D">
        <w:rPr>
          <w:rFonts w:asciiTheme="majorHAnsi" w:eastAsia="Calibri" w:hAnsiTheme="majorHAnsi" w:cs="Times New Roman"/>
        </w:rPr>
        <w:t>SPI-R</w:t>
      </w:r>
      <w:r w:rsidR="002D53AF">
        <w:rPr>
          <w:rFonts w:asciiTheme="majorHAnsi" w:eastAsia="Calibri" w:hAnsiTheme="majorHAnsi" w:cs="Times New Roman"/>
        </w:rPr>
        <w:t>R</w:t>
      </w:r>
      <w:r w:rsidR="00B956E6" w:rsidRPr="00777C3D">
        <w:rPr>
          <w:rFonts w:asciiTheme="majorHAnsi" w:eastAsia="Calibri" w:hAnsiTheme="majorHAnsi" w:cs="Times New Roman"/>
        </w:rPr>
        <w:t>T</w:t>
      </w:r>
      <w:r>
        <w:rPr>
          <w:rFonts w:asciiTheme="majorHAnsi" w:eastAsia="Calibri" w:hAnsiTheme="majorHAnsi" w:cs="Times New Roman"/>
        </w:rPr>
        <w:t>)</w:t>
      </w:r>
      <w:r w:rsidR="00B956E6" w:rsidRPr="00777C3D">
        <w:rPr>
          <w:rFonts w:asciiTheme="majorHAnsi" w:eastAsia="Calibri" w:hAnsiTheme="majorHAnsi" w:cs="Times New Roman"/>
        </w:rPr>
        <w:t xml:space="preserve"> checklist</w:t>
      </w:r>
      <w:r>
        <w:rPr>
          <w:rFonts w:asciiTheme="majorHAnsi" w:eastAsia="Calibri" w:hAnsiTheme="majorHAnsi" w:cs="Times New Roman"/>
        </w:rPr>
        <w:t xml:space="preserve"> for audit testing site</w:t>
      </w:r>
      <w:r w:rsidR="00B956E6" w:rsidRPr="00777C3D">
        <w:rPr>
          <w:rFonts w:asciiTheme="majorHAnsi" w:eastAsia="Calibri" w:hAnsiTheme="majorHAnsi" w:cs="Times New Roman"/>
        </w:rPr>
        <w:t>.</w:t>
      </w:r>
    </w:p>
    <w:p w14:paraId="1283259E" w14:textId="77777777" w:rsidR="00B956E6" w:rsidRPr="00777C3D" w:rsidRDefault="00B956E6" w:rsidP="00B956E6">
      <w:pPr>
        <w:spacing w:after="0"/>
        <w:rPr>
          <w:rFonts w:asciiTheme="majorHAnsi" w:eastAsia="Calibri" w:hAnsiTheme="majorHAnsi" w:cs="Times New Roman"/>
          <w:b/>
        </w:rPr>
      </w:pPr>
    </w:p>
    <w:p w14:paraId="4C46E043" w14:textId="77777777" w:rsidR="00B956E6" w:rsidRPr="00777C3D" w:rsidRDefault="00B956E6" w:rsidP="00B956E6">
      <w:pPr>
        <w:spacing w:after="0"/>
        <w:rPr>
          <w:rFonts w:asciiTheme="majorHAnsi" w:eastAsia="Calibri" w:hAnsiTheme="majorHAnsi" w:cs="Times New Roman"/>
          <w:b/>
          <w:szCs w:val="24"/>
        </w:rPr>
      </w:pPr>
      <w:r w:rsidRPr="00777C3D">
        <w:rPr>
          <w:rFonts w:asciiTheme="majorHAnsi" w:eastAsia="Calibri" w:hAnsiTheme="majorHAnsi" w:cs="Times New Roman"/>
          <w:b/>
          <w:szCs w:val="24"/>
        </w:rPr>
        <w:t>OBJECTIVES</w:t>
      </w:r>
    </w:p>
    <w:p w14:paraId="56163737" w14:textId="3EEA3D56" w:rsidR="00B956E6" w:rsidRPr="00777C3D" w:rsidRDefault="00B956E6" w:rsidP="00B956E6">
      <w:pPr>
        <w:numPr>
          <w:ilvl w:val="0"/>
          <w:numId w:val="1"/>
        </w:numPr>
        <w:spacing w:after="0"/>
        <w:ind w:left="360"/>
        <w:contextualSpacing/>
        <w:rPr>
          <w:rFonts w:asciiTheme="majorHAnsi" w:eastAsia="Book Antiqua" w:hAnsiTheme="majorHAnsi" w:cs="Times New Roman"/>
          <w:szCs w:val="24"/>
        </w:rPr>
      </w:pPr>
      <w:r w:rsidRPr="00777C3D">
        <w:rPr>
          <w:rFonts w:asciiTheme="majorHAnsi" w:eastAsia="Book Antiqua" w:hAnsiTheme="majorHAnsi" w:cs="Times New Roman"/>
          <w:szCs w:val="24"/>
        </w:rPr>
        <w:t xml:space="preserve">To train local staffs on HIV </w:t>
      </w:r>
      <w:r w:rsidR="002D53AF">
        <w:rPr>
          <w:rFonts w:asciiTheme="majorHAnsi" w:eastAsia="Book Antiqua" w:hAnsiTheme="majorHAnsi" w:cs="Times New Roman"/>
          <w:szCs w:val="24"/>
        </w:rPr>
        <w:t xml:space="preserve">rapid and recency </w:t>
      </w:r>
      <w:r w:rsidRPr="00777C3D">
        <w:rPr>
          <w:rFonts w:asciiTheme="majorHAnsi" w:eastAsia="Book Antiqua" w:hAnsiTheme="majorHAnsi" w:cs="Times New Roman"/>
          <w:szCs w:val="24"/>
        </w:rPr>
        <w:t>testing site audits using the SPI-R</w:t>
      </w:r>
      <w:r w:rsidR="002D53AF">
        <w:rPr>
          <w:rFonts w:asciiTheme="majorHAnsi" w:eastAsia="Book Antiqua" w:hAnsiTheme="majorHAnsi" w:cs="Times New Roman"/>
          <w:szCs w:val="24"/>
        </w:rPr>
        <w:t>R</w:t>
      </w:r>
      <w:r w:rsidRPr="00777C3D">
        <w:rPr>
          <w:rFonts w:asciiTheme="majorHAnsi" w:eastAsia="Book Antiqua" w:hAnsiTheme="majorHAnsi" w:cs="Times New Roman"/>
          <w:szCs w:val="24"/>
        </w:rPr>
        <w:t xml:space="preserve">T checklist. </w:t>
      </w:r>
    </w:p>
    <w:p w14:paraId="2D5120C2" w14:textId="3B3FE7CE" w:rsidR="00B956E6" w:rsidRPr="00777C3D" w:rsidRDefault="00B956E6" w:rsidP="00B956E6">
      <w:pPr>
        <w:numPr>
          <w:ilvl w:val="0"/>
          <w:numId w:val="5"/>
        </w:numPr>
        <w:spacing w:after="0"/>
        <w:contextualSpacing/>
        <w:rPr>
          <w:rFonts w:asciiTheme="majorHAnsi" w:eastAsia="Book Antiqua" w:hAnsiTheme="majorHAnsi" w:cs="Times New Roman"/>
          <w:szCs w:val="24"/>
        </w:rPr>
      </w:pPr>
      <w:r w:rsidRPr="00777C3D">
        <w:rPr>
          <w:rFonts w:asciiTheme="majorHAnsi" w:eastAsia="Book Antiqua" w:hAnsiTheme="majorHAnsi" w:cs="Times New Roman"/>
          <w:szCs w:val="24"/>
        </w:rPr>
        <w:t>To conduct baseline site audits using the SPI-R</w:t>
      </w:r>
      <w:r w:rsidR="002D53AF">
        <w:rPr>
          <w:rFonts w:asciiTheme="majorHAnsi" w:eastAsia="Book Antiqua" w:hAnsiTheme="majorHAnsi" w:cs="Times New Roman"/>
          <w:szCs w:val="24"/>
        </w:rPr>
        <w:t>R</w:t>
      </w:r>
      <w:r w:rsidRPr="00777C3D">
        <w:rPr>
          <w:rFonts w:asciiTheme="majorHAnsi" w:eastAsia="Book Antiqua" w:hAnsiTheme="majorHAnsi" w:cs="Times New Roman"/>
          <w:szCs w:val="24"/>
        </w:rPr>
        <w:t>T checklist</w:t>
      </w:r>
    </w:p>
    <w:p w14:paraId="1C627BE9" w14:textId="77777777" w:rsidR="00B956E6" w:rsidRPr="00777C3D" w:rsidRDefault="00B956E6" w:rsidP="00B956E6">
      <w:pPr>
        <w:numPr>
          <w:ilvl w:val="0"/>
          <w:numId w:val="5"/>
        </w:numPr>
        <w:spacing w:after="0"/>
        <w:contextualSpacing/>
        <w:rPr>
          <w:rFonts w:asciiTheme="majorHAnsi" w:eastAsia="Book Antiqua" w:hAnsiTheme="majorHAnsi" w:cs="Times New Roman"/>
          <w:szCs w:val="24"/>
        </w:rPr>
      </w:pPr>
      <w:r w:rsidRPr="00777C3D">
        <w:rPr>
          <w:rFonts w:asciiTheme="majorHAnsi" w:eastAsia="Book Antiqua" w:hAnsiTheme="majorHAnsi" w:cs="Times New Roman"/>
          <w:szCs w:val="24"/>
        </w:rPr>
        <w:t>To review and analyze baseline audit data to generate audit reports</w:t>
      </w:r>
    </w:p>
    <w:p w14:paraId="09384D6C" w14:textId="77777777" w:rsidR="00B956E6" w:rsidRPr="00777C3D" w:rsidRDefault="00B956E6" w:rsidP="00B956E6">
      <w:pPr>
        <w:ind w:left="1080"/>
        <w:contextualSpacing/>
        <w:rPr>
          <w:rFonts w:asciiTheme="majorHAnsi" w:eastAsia="Calibri" w:hAnsiTheme="majorHAnsi" w:cs="Times New Roman"/>
          <w:szCs w:val="24"/>
        </w:rPr>
      </w:pPr>
    </w:p>
    <w:p w14:paraId="4FFEEF6A" w14:textId="77777777" w:rsidR="00B956E6" w:rsidRPr="00777C3D" w:rsidRDefault="00B956E6" w:rsidP="00B956E6">
      <w:pPr>
        <w:spacing w:after="0"/>
        <w:rPr>
          <w:rFonts w:asciiTheme="majorHAnsi" w:eastAsia="Calibri" w:hAnsiTheme="majorHAnsi" w:cs="Times New Roman"/>
          <w:b/>
          <w:szCs w:val="24"/>
        </w:rPr>
      </w:pPr>
      <w:r w:rsidRPr="00777C3D">
        <w:rPr>
          <w:rFonts w:asciiTheme="majorHAnsi" w:eastAsia="Calibri" w:hAnsiTheme="majorHAnsi" w:cs="Times New Roman"/>
          <w:b/>
          <w:szCs w:val="24"/>
        </w:rPr>
        <w:t>EXPECTED OUTCOMES</w:t>
      </w:r>
    </w:p>
    <w:p w14:paraId="0233A4C8" w14:textId="77777777" w:rsidR="00B956E6" w:rsidRPr="00777C3D" w:rsidRDefault="00B956E6" w:rsidP="00B956E6">
      <w:pPr>
        <w:numPr>
          <w:ilvl w:val="0"/>
          <w:numId w:val="2"/>
        </w:numPr>
        <w:spacing w:after="0"/>
        <w:ind w:left="360"/>
        <w:contextualSpacing/>
        <w:rPr>
          <w:rFonts w:asciiTheme="majorHAnsi" w:eastAsia="Calibri" w:hAnsiTheme="majorHAnsi" w:cs="Times New Roman"/>
          <w:b/>
        </w:rPr>
      </w:pPr>
      <w:r w:rsidRPr="00777C3D">
        <w:rPr>
          <w:rFonts w:asciiTheme="majorHAnsi" w:eastAsia="Book Antiqua" w:hAnsiTheme="majorHAnsi" w:cs="Times New Roman"/>
          <w:szCs w:val="24"/>
        </w:rPr>
        <w:t>Pool of testing sites auditors identified and certified for national certification program</w:t>
      </w:r>
    </w:p>
    <w:p w14:paraId="12453605" w14:textId="7F9D0985" w:rsidR="00B956E6" w:rsidRPr="00777C3D" w:rsidRDefault="00B956E6" w:rsidP="00B956E6">
      <w:pPr>
        <w:numPr>
          <w:ilvl w:val="0"/>
          <w:numId w:val="2"/>
        </w:numPr>
        <w:spacing w:after="0"/>
        <w:ind w:left="360"/>
        <w:contextualSpacing/>
        <w:rPr>
          <w:rFonts w:asciiTheme="majorHAnsi" w:eastAsia="Calibri" w:hAnsiTheme="majorHAnsi" w:cs="Times New Roman"/>
          <w:b/>
        </w:rPr>
      </w:pPr>
      <w:r w:rsidRPr="00777C3D">
        <w:rPr>
          <w:rFonts w:asciiTheme="majorHAnsi" w:eastAsia="Book Antiqua" w:hAnsiTheme="majorHAnsi" w:cs="Times New Roman"/>
          <w:szCs w:val="24"/>
        </w:rPr>
        <w:t xml:space="preserve">Baseline audits conducted for </w:t>
      </w:r>
      <w:r w:rsidR="002D53AF">
        <w:rPr>
          <w:rFonts w:asciiTheme="majorHAnsi" w:eastAsia="Book Antiqua" w:hAnsiTheme="majorHAnsi" w:cs="Times New Roman"/>
          <w:szCs w:val="24"/>
        </w:rPr>
        <w:t xml:space="preserve">HIV rapid and recency testing </w:t>
      </w:r>
      <w:r w:rsidRPr="00777C3D">
        <w:rPr>
          <w:rFonts w:asciiTheme="majorHAnsi" w:eastAsia="Book Antiqua" w:hAnsiTheme="majorHAnsi" w:cs="Times New Roman"/>
          <w:szCs w:val="24"/>
        </w:rPr>
        <w:t>sites</w:t>
      </w:r>
    </w:p>
    <w:p w14:paraId="04361B7D" w14:textId="77777777" w:rsidR="00B956E6" w:rsidRPr="00777C3D" w:rsidRDefault="00B956E6" w:rsidP="00B956E6">
      <w:pPr>
        <w:numPr>
          <w:ilvl w:val="0"/>
          <w:numId w:val="2"/>
        </w:numPr>
        <w:spacing w:after="0"/>
        <w:ind w:left="360"/>
        <w:contextualSpacing/>
        <w:rPr>
          <w:rFonts w:asciiTheme="majorHAnsi" w:eastAsia="Calibri" w:hAnsiTheme="majorHAnsi" w:cs="Times New Roman"/>
          <w:b/>
        </w:rPr>
      </w:pPr>
      <w:r w:rsidRPr="00777C3D">
        <w:rPr>
          <w:rFonts w:asciiTheme="majorHAnsi" w:eastAsia="Book Antiqua" w:hAnsiTheme="majorHAnsi" w:cs="Times New Roman"/>
          <w:szCs w:val="24"/>
        </w:rPr>
        <w:t xml:space="preserve">Audits data reviewed and analyzed to develop improvement plan </w:t>
      </w:r>
    </w:p>
    <w:p w14:paraId="2AC94156" w14:textId="77777777" w:rsidR="00B956E6" w:rsidRPr="00777C3D" w:rsidRDefault="00B956E6" w:rsidP="00B956E6">
      <w:pPr>
        <w:ind w:left="360"/>
        <w:contextualSpacing/>
        <w:rPr>
          <w:rFonts w:asciiTheme="majorHAnsi" w:eastAsia="Calibri" w:hAnsiTheme="majorHAnsi" w:cs="Times New Roman"/>
          <w:szCs w:val="24"/>
        </w:rPr>
      </w:pPr>
    </w:p>
    <w:p w14:paraId="05DC3931" w14:textId="77777777"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 xml:space="preserve">TARGET AUDIENCE </w:t>
      </w:r>
    </w:p>
    <w:p w14:paraId="6C8AC213" w14:textId="76C34F65"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t>This training program is designed to target primarily mid to high level professionals providing oversight to the HIV program</w:t>
      </w:r>
      <w:r w:rsidR="002D53AF">
        <w:rPr>
          <w:rFonts w:asciiTheme="majorHAnsi" w:eastAsia="Calibri" w:hAnsiTheme="majorHAnsi" w:cs="Times New Roman"/>
        </w:rPr>
        <w:t xml:space="preserve"> and HIV-1 recent infection surveillance</w:t>
      </w:r>
      <w:r w:rsidRPr="00777C3D">
        <w:rPr>
          <w:rFonts w:asciiTheme="majorHAnsi" w:eastAsia="Calibri" w:hAnsiTheme="majorHAnsi" w:cs="Times New Roman"/>
        </w:rPr>
        <w:t xml:space="preserve"> in region, district and sites using the SPI-R</w:t>
      </w:r>
      <w:r w:rsidR="002D53AF">
        <w:rPr>
          <w:rFonts w:asciiTheme="majorHAnsi" w:eastAsia="Calibri" w:hAnsiTheme="majorHAnsi" w:cs="Times New Roman"/>
        </w:rPr>
        <w:t>R</w:t>
      </w:r>
      <w:r w:rsidRPr="00777C3D">
        <w:rPr>
          <w:rFonts w:asciiTheme="majorHAnsi" w:eastAsia="Calibri" w:hAnsiTheme="majorHAnsi" w:cs="Times New Roman"/>
        </w:rPr>
        <w:t>T checklist.</w:t>
      </w:r>
    </w:p>
    <w:p w14:paraId="2244325D" w14:textId="77777777"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t xml:space="preserve">The following professionals may be selected for the training:  </w:t>
      </w:r>
    </w:p>
    <w:p w14:paraId="2D4CDD26" w14:textId="77777777"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National laboratory personnel and/or quality assurance officers</w:t>
      </w:r>
    </w:p>
    <w:p w14:paraId="78CCB997" w14:textId="56B8DBAC"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National HIV/AIDS program representative with prior RT</w:t>
      </w:r>
      <w:r w:rsidR="002D53AF">
        <w:rPr>
          <w:rFonts w:asciiTheme="majorHAnsi" w:eastAsia="Calibri" w:hAnsiTheme="majorHAnsi" w:cs="Times New Roman"/>
        </w:rPr>
        <w:t>C</w:t>
      </w:r>
      <w:r w:rsidRPr="00777C3D">
        <w:rPr>
          <w:rFonts w:asciiTheme="majorHAnsi" w:eastAsia="Calibri" w:hAnsiTheme="majorHAnsi" w:cs="Times New Roman"/>
        </w:rPr>
        <w:t>QI training</w:t>
      </w:r>
    </w:p>
    <w:p w14:paraId="60F8DE4C" w14:textId="2C7A54E2"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Regional or District HT</w:t>
      </w:r>
      <w:r w:rsidR="002D53AF">
        <w:rPr>
          <w:rFonts w:asciiTheme="majorHAnsi" w:eastAsia="Calibri" w:hAnsiTheme="majorHAnsi" w:cs="Times New Roman"/>
        </w:rPr>
        <w:t>S</w:t>
      </w:r>
      <w:r w:rsidRPr="00777C3D">
        <w:rPr>
          <w:rFonts w:asciiTheme="majorHAnsi" w:eastAsia="Calibri" w:hAnsiTheme="majorHAnsi" w:cs="Times New Roman"/>
        </w:rPr>
        <w:t xml:space="preserve"> Coordinators with prior RT</w:t>
      </w:r>
      <w:r w:rsidR="002D53AF">
        <w:rPr>
          <w:rFonts w:asciiTheme="majorHAnsi" w:eastAsia="Calibri" w:hAnsiTheme="majorHAnsi" w:cs="Times New Roman"/>
        </w:rPr>
        <w:t>C</w:t>
      </w:r>
      <w:r w:rsidRPr="00777C3D">
        <w:rPr>
          <w:rFonts w:asciiTheme="majorHAnsi" w:eastAsia="Calibri" w:hAnsiTheme="majorHAnsi" w:cs="Times New Roman"/>
        </w:rPr>
        <w:t>QI training</w:t>
      </w:r>
    </w:p>
    <w:p w14:paraId="467500F8" w14:textId="77777777"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Regional or district laboratory technician and/or quality assurance Officers</w:t>
      </w:r>
    </w:p>
    <w:p w14:paraId="11B3117F" w14:textId="6C172709" w:rsidR="00B956E6"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Trained Q-Corps volunteers (Level II)</w:t>
      </w:r>
    </w:p>
    <w:p w14:paraId="4F41624E" w14:textId="7A1C76B5" w:rsidR="002D53AF" w:rsidRDefault="002D53AF" w:rsidP="00B956E6">
      <w:pPr>
        <w:numPr>
          <w:ilvl w:val="0"/>
          <w:numId w:val="18"/>
        </w:numPr>
        <w:spacing w:after="0" w:line="240" w:lineRule="auto"/>
        <w:contextualSpacing/>
        <w:rPr>
          <w:rFonts w:asciiTheme="majorHAnsi" w:eastAsia="Calibri" w:hAnsiTheme="majorHAnsi" w:cs="Times New Roman"/>
        </w:rPr>
      </w:pPr>
      <w:r>
        <w:rPr>
          <w:rFonts w:asciiTheme="majorHAnsi" w:eastAsia="Calibri" w:hAnsiTheme="majorHAnsi" w:cs="Times New Roman"/>
        </w:rPr>
        <w:t>Recency implementing partners</w:t>
      </w:r>
    </w:p>
    <w:p w14:paraId="3102FFC1" w14:textId="10592112" w:rsidR="002D53AF" w:rsidRPr="00777C3D" w:rsidRDefault="002D53AF" w:rsidP="00B956E6">
      <w:pPr>
        <w:numPr>
          <w:ilvl w:val="0"/>
          <w:numId w:val="18"/>
        </w:numPr>
        <w:spacing w:after="0" w:line="240" w:lineRule="auto"/>
        <w:contextualSpacing/>
        <w:rPr>
          <w:rFonts w:asciiTheme="majorHAnsi" w:eastAsia="Calibri" w:hAnsiTheme="majorHAnsi" w:cs="Times New Roman"/>
        </w:rPr>
      </w:pPr>
      <w:r>
        <w:rPr>
          <w:rFonts w:asciiTheme="majorHAnsi" w:eastAsia="Calibri" w:hAnsiTheme="majorHAnsi" w:cs="Times New Roman"/>
        </w:rPr>
        <w:t>Recency lab coordinator</w:t>
      </w:r>
    </w:p>
    <w:p w14:paraId="1DB30217" w14:textId="1080C3B0"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lastRenderedPageBreak/>
        <w:t xml:space="preserve">The number of participants required for this training is </w:t>
      </w:r>
      <w:r w:rsidR="002D53AF">
        <w:rPr>
          <w:rFonts w:asciiTheme="majorHAnsi" w:eastAsia="Calibri" w:hAnsiTheme="majorHAnsi" w:cs="Times New Roman"/>
        </w:rPr>
        <w:t>20 - 3</w:t>
      </w:r>
      <w:r w:rsidRPr="00777C3D">
        <w:rPr>
          <w:rFonts w:asciiTheme="majorHAnsi" w:eastAsia="Calibri" w:hAnsiTheme="majorHAnsi" w:cs="Times New Roman"/>
        </w:rPr>
        <w:t>0 mid-</w:t>
      </w:r>
      <w:r w:rsidR="002D53AF" w:rsidRPr="00777C3D">
        <w:rPr>
          <w:rFonts w:asciiTheme="majorHAnsi" w:eastAsia="Calibri" w:hAnsiTheme="majorHAnsi" w:cs="Times New Roman"/>
        </w:rPr>
        <w:t>high-level</w:t>
      </w:r>
      <w:r w:rsidRPr="00777C3D">
        <w:rPr>
          <w:rFonts w:asciiTheme="majorHAnsi" w:eastAsia="Calibri" w:hAnsiTheme="majorHAnsi" w:cs="Times New Roman"/>
        </w:rPr>
        <w:t xml:space="preserve"> professionals.</w:t>
      </w:r>
    </w:p>
    <w:p w14:paraId="7763F4BC" w14:textId="77777777" w:rsidR="00B956E6" w:rsidRPr="00777C3D" w:rsidRDefault="00B956E6" w:rsidP="00B956E6">
      <w:pPr>
        <w:spacing w:after="0" w:line="240" w:lineRule="auto"/>
        <w:rPr>
          <w:rFonts w:asciiTheme="majorHAnsi" w:eastAsia="Calibri" w:hAnsiTheme="majorHAnsi" w:cs="Times New Roman"/>
        </w:rPr>
      </w:pPr>
    </w:p>
    <w:p w14:paraId="50B0BBF8" w14:textId="77777777" w:rsidR="00C54DA2" w:rsidRPr="00777C3D" w:rsidRDefault="00B956E6" w:rsidP="00C54DA2">
      <w:pPr>
        <w:tabs>
          <w:tab w:val="left" w:pos="1565"/>
        </w:tabs>
        <w:spacing w:after="0" w:line="240" w:lineRule="auto"/>
        <w:rPr>
          <w:rFonts w:asciiTheme="majorHAnsi" w:eastAsia="Times New Roman" w:hAnsiTheme="majorHAnsi" w:cs="Arial"/>
          <w:b/>
          <w:color w:val="000000"/>
        </w:rPr>
      </w:pPr>
      <w:r w:rsidRPr="00777C3D">
        <w:rPr>
          <w:rFonts w:asciiTheme="majorHAnsi" w:eastAsia="Times New Roman" w:hAnsiTheme="majorHAnsi" w:cs="Arial"/>
          <w:b/>
          <w:color w:val="000000"/>
        </w:rPr>
        <w:t>PROGRAM LENGTH</w:t>
      </w:r>
    </w:p>
    <w:p w14:paraId="2727F3AF" w14:textId="77777777" w:rsidR="00B956E6" w:rsidRPr="00777C3D" w:rsidRDefault="00B956E6" w:rsidP="00C54DA2">
      <w:pPr>
        <w:tabs>
          <w:tab w:val="left" w:pos="1565"/>
        </w:tabs>
        <w:spacing w:after="0" w:line="240" w:lineRule="auto"/>
        <w:rPr>
          <w:rFonts w:asciiTheme="majorHAnsi" w:eastAsia="Times New Roman" w:hAnsiTheme="majorHAnsi" w:cs="Arial"/>
          <w:b/>
          <w:color w:val="000000"/>
        </w:rPr>
      </w:pPr>
      <w:r w:rsidRPr="00777C3D">
        <w:rPr>
          <w:rFonts w:asciiTheme="majorHAnsi" w:eastAsia="Times New Roman" w:hAnsiTheme="majorHAnsi" w:cs="Arial"/>
        </w:rPr>
        <w:t xml:space="preserve">This training program is interactive and composed of classroom presentations, 12 hands-on activities, site audits and computer based-data management and analysis.  </w:t>
      </w:r>
    </w:p>
    <w:p w14:paraId="42BC4B34" w14:textId="77777777" w:rsidR="00B956E6" w:rsidRPr="00777C3D" w:rsidRDefault="00B956E6" w:rsidP="00B956E6">
      <w:pPr>
        <w:spacing w:after="0" w:line="240" w:lineRule="auto"/>
        <w:rPr>
          <w:rFonts w:asciiTheme="majorHAnsi" w:eastAsia="Times New Roman" w:hAnsiTheme="majorHAnsi" w:cs="Arial"/>
        </w:rPr>
      </w:pPr>
      <w:r w:rsidRPr="00777C3D">
        <w:rPr>
          <w:rFonts w:asciiTheme="majorHAnsi" w:eastAsia="Times New Roman" w:hAnsiTheme="majorHAnsi" w:cs="Arial"/>
        </w:rPr>
        <w:t>The lengt</w:t>
      </w:r>
      <w:r w:rsidR="004D27DA">
        <w:rPr>
          <w:rFonts w:asciiTheme="majorHAnsi" w:eastAsia="Times New Roman" w:hAnsiTheme="majorHAnsi" w:cs="Arial"/>
        </w:rPr>
        <w:t>h of the training program is six (6)</w:t>
      </w:r>
      <w:r w:rsidRPr="00777C3D">
        <w:rPr>
          <w:rFonts w:asciiTheme="majorHAnsi" w:eastAsia="Times New Roman" w:hAnsiTheme="majorHAnsi" w:cs="Arial"/>
        </w:rPr>
        <w:t xml:space="preserve"> days:</w:t>
      </w:r>
      <w:r w:rsidRPr="00777C3D" w:rsidDel="00A16C81">
        <w:rPr>
          <w:rFonts w:asciiTheme="majorHAnsi" w:eastAsia="Times New Roman" w:hAnsiTheme="majorHAnsi" w:cs="Arial"/>
        </w:rPr>
        <w:t xml:space="preserve"> </w:t>
      </w:r>
    </w:p>
    <w:p w14:paraId="4C9DE06F" w14:textId="77777777" w:rsidR="00B956E6" w:rsidRPr="00777C3D" w:rsidRDefault="00B956E6" w:rsidP="00B956E6">
      <w:pPr>
        <w:numPr>
          <w:ilvl w:val="0"/>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Three days of didactic sessions on the following</w:t>
      </w:r>
      <w:r w:rsidR="00C54DA2" w:rsidRPr="00777C3D">
        <w:rPr>
          <w:rFonts w:asciiTheme="majorHAnsi" w:eastAsia="Times New Roman" w:hAnsiTheme="majorHAnsi" w:cs="Arial"/>
        </w:rPr>
        <w:t>:</w:t>
      </w:r>
    </w:p>
    <w:p w14:paraId="5FB7D44B"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Key components on comprehensive quality assurance program</w:t>
      </w:r>
    </w:p>
    <w:p w14:paraId="2A583683"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Review of SPI-RT checklist version 3.0</w:t>
      </w:r>
    </w:p>
    <w:p w14:paraId="152FFD55"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Review of the site audit tool using android tablet (ODK application)</w:t>
      </w:r>
    </w:p>
    <w:p w14:paraId="6D167321"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 xml:space="preserve"> Conducting a site audit using the SPI-RT checklist</w:t>
      </w:r>
    </w:p>
    <w:p w14:paraId="114B9D3F"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Review and analysis of audit data</w:t>
      </w:r>
    </w:p>
    <w:p w14:paraId="1CDC2EDD" w14:textId="77777777" w:rsidR="00B956E6" w:rsidRPr="00777C3D" w:rsidRDefault="004D27DA" w:rsidP="00B956E6">
      <w:pPr>
        <w:numPr>
          <w:ilvl w:val="0"/>
          <w:numId w:val="9"/>
        </w:numPr>
        <w:spacing w:after="0" w:line="240" w:lineRule="auto"/>
        <w:contextualSpacing/>
        <w:rPr>
          <w:rFonts w:asciiTheme="majorHAnsi" w:eastAsia="Times New Roman" w:hAnsiTheme="majorHAnsi" w:cs="Arial"/>
        </w:rPr>
      </w:pPr>
      <w:r>
        <w:rPr>
          <w:rFonts w:asciiTheme="majorHAnsi" w:eastAsia="Times New Roman" w:hAnsiTheme="majorHAnsi" w:cs="Arial"/>
        </w:rPr>
        <w:t>Two</w:t>
      </w:r>
      <w:r w:rsidR="00B956E6" w:rsidRPr="00777C3D">
        <w:rPr>
          <w:rFonts w:asciiTheme="majorHAnsi" w:eastAsia="Times New Roman" w:hAnsiTheme="majorHAnsi" w:cs="Arial"/>
        </w:rPr>
        <w:t xml:space="preserve"> days </w:t>
      </w:r>
      <w:r>
        <w:rPr>
          <w:rFonts w:asciiTheme="majorHAnsi" w:eastAsia="Times New Roman" w:hAnsiTheme="majorHAnsi" w:cs="Arial"/>
        </w:rPr>
        <w:t xml:space="preserve">to </w:t>
      </w:r>
      <w:r w:rsidR="00B956E6" w:rsidRPr="00777C3D">
        <w:rPr>
          <w:rFonts w:asciiTheme="majorHAnsi" w:eastAsia="Times New Roman" w:hAnsiTheme="majorHAnsi" w:cs="Arial"/>
        </w:rPr>
        <w:t>conduct</w:t>
      </w:r>
      <w:r>
        <w:rPr>
          <w:rFonts w:asciiTheme="majorHAnsi" w:eastAsia="Times New Roman" w:hAnsiTheme="majorHAnsi" w:cs="Arial"/>
        </w:rPr>
        <w:t xml:space="preserve"> </w:t>
      </w:r>
      <w:r w:rsidR="00B956E6" w:rsidRPr="00777C3D">
        <w:rPr>
          <w:rFonts w:asciiTheme="majorHAnsi" w:eastAsia="Times New Roman" w:hAnsiTheme="majorHAnsi" w:cs="Arial"/>
        </w:rPr>
        <w:t>the site audits</w:t>
      </w:r>
      <w:r>
        <w:rPr>
          <w:rFonts w:asciiTheme="majorHAnsi" w:eastAsia="Times New Roman" w:hAnsiTheme="majorHAnsi" w:cs="Arial"/>
        </w:rPr>
        <w:t xml:space="preserve"> and</w:t>
      </w:r>
      <w:r w:rsidRPr="00777C3D">
        <w:rPr>
          <w:rFonts w:asciiTheme="majorHAnsi" w:eastAsia="Times New Roman" w:hAnsiTheme="majorHAnsi" w:cs="Arial"/>
        </w:rPr>
        <w:t xml:space="preserve"> compile data for analysis and prepare summation reports </w:t>
      </w:r>
      <w:r w:rsidR="00B956E6" w:rsidRPr="00777C3D">
        <w:rPr>
          <w:rFonts w:asciiTheme="majorHAnsi" w:eastAsia="Times New Roman" w:hAnsiTheme="majorHAnsi" w:cs="Arial"/>
        </w:rPr>
        <w:t>(depending on location of sites and required travel)</w:t>
      </w:r>
    </w:p>
    <w:p w14:paraId="45FE97DF" w14:textId="77777777" w:rsidR="00B956E6" w:rsidRPr="00777C3D" w:rsidRDefault="00B956E6" w:rsidP="00B956E6">
      <w:pPr>
        <w:numPr>
          <w:ilvl w:val="0"/>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 xml:space="preserve">One day to report on audit findings and the facilitators to provide feedback on the performance of the participants </w:t>
      </w:r>
    </w:p>
    <w:p w14:paraId="531519B5" w14:textId="77777777" w:rsidR="00B956E6" w:rsidRPr="00777C3D" w:rsidRDefault="00B956E6" w:rsidP="00B956E6">
      <w:pPr>
        <w:spacing w:after="0"/>
        <w:rPr>
          <w:rFonts w:asciiTheme="majorHAnsi" w:eastAsia="Times New Roman" w:hAnsiTheme="majorHAnsi" w:cs="Arial"/>
        </w:rPr>
      </w:pPr>
    </w:p>
    <w:p w14:paraId="6B880A78" w14:textId="77777777"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METHODOLOGY</w:t>
      </w:r>
    </w:p>
    <w:p w14:paraId="5D069601" w14:textId="77777777" w:rsidR="00B956E6" w:rsidRPr="00777C3D" w:rsidRDefault="00B956E6" w:rsidP="00B956E6">
      <w:pPr>
        <w:numPr>
          <w:ilvl w:val="0"/>
          <w:numId w:val="4"/>
        </w:numPr>
        <w:spacing w:after="0"/>
        <w:ind w:left="360"/>
        <w:contextualSpacing/>
        <w:rPr>
          <w:rFonts w:asciiTheme="majorHAnsi" w:eastAsia="Calibri" w:hAnsiTheme="majorHAnsi" w:cs="Times New Roman"/>
          <w:u w:val="single"/>
        </w:rPr>
      </w:pPr>
      <w:r w:rsidRPr="00777C3D">
        <w:rPr>
          <w:rFonts w:asciiTheme="majorHAnsi" w:eastAsia="Calibri" w:hAnsiTheme="majorHAnsi" w:cs="Times New Roman"/>
          <w:u w:val="single"/>
        </w:rPr>
        <w:t>Didactic format</w:t>
      </w:r>
    </w:p>
    <w:p w14:paraId="60B57A4E" w14:textId="7D09A603" w:rsidR="00B956E6" w:rsidRPr="00777C3D" w:rsidRDefault="00B956E6" w:rsidP="00B956E6">
      <w:pPr>
        <w:spacing w:after="0"/>
        <w:rPr>
          <w:rFonts w:asciiTheme="majorHAnsi" w:eastAsia="Calibri" w:hAnsiTheme="majorHAnsi" w:cs="Times New Roman"/>
        </w:rPr>
      </w:pPr>
      <w:r w:rsidRPr="00777C3D">
        <w:rPr>
          <w:rFonts w:asciiTheme="majorHAnsi" w:eastAsia="Calibri" w:hAnsiTheme="majorHAnsi" w:cs="Times New Roman"/>
        </w:rPr>
        <w:t>The training program is based on a participative methodology, with interactive exercises. Instructor led demonstration; work group sessions and case studies provide the participants a better understanding of the SPI-R</w:t>
      </w:r>
      <w:r w:rsidR="009A69D2">
        <w:rPr>
          <w:rFonts w:asciiTheme="majorHAnsi" w:eastAsia="Calibri" w:hAnsiTheme="majorHAnsi" w:cs="Times New Roman"/>
        </w:rPr>
        <w:t>R</w:t>
      </w:r>
      <w:r w:rsidRPr="00777C3D">
        <w:rPr>
          <w:rFonts w:asciiTheme="majorHAnsi" w:eastAsia="Calibri" w:hAnsiTheme="majorHAnsi" w:cs="Times New Roman"/>
        </w:rPr>
        <w:t xml:space="preserve">T checklist and foster interaction with the instructors and other participants. </w:t>
      </w:r>
    </w:p>
    <w:p w14:paraId="2D21E94A" w14:textId="77777777"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Activity-based curriculum: The training activities are designed to enable auditors to conduct an audit using a paper-based checklist or android tablet and adequately address quality related issues as they arise. It empowers auditors to provide feedback and guidance on how to implement corrective actions as well as monitor progress.</w:t>
      </w:r>
    </w:p>
    <w:p w14:paraId="08FF8564" w14:textId="77777777"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Didactic materials</w:t>
      </w:r>
    </w:p>
    <w:p w14:paraId="4DAD0812" w14:textId="511B9CA7"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The training package include modules on key components of quality assurance and HIV testing procedures, forms, handouts, worksheet, audit SPI-R</w:t>
      </w:r>
      <w:r w:rsidR="004C157C">
        <w:rPr>
          <w:rFonts w:asciiTheme="majorHAnsi" w:eastAsia="Calibri" w:hAnsiTheme="majorHAnsi" w:cs="Times New Roman"/>
        </w:rPr>
        <w:t>R</w:t>
      </w:r>
      <w:r w:rsidRPr="00777C3D">
        <w:rPr>
          <w:rFonts w:asciiTheme="majorHAnsi" w:eastAsia="Calibri" w:hAnsiTheme="majorHAnsi" w:cs="Times New Roman"/>
        </w:rPr>
        <w:t>T Checklist and relevant supporting documents.</w:t>
      </w:r>
    </w:p>
    <w:p w14:paraId="021B83F8" w14:textId="77777777"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Training language</w:t>
      </w:r>
    </w:p>
    <w:p w14:paraId="74A26402" w14:textId="77777777"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The training will be conducted in English. However, in non-English countries, the training materials will be translated and the training will be conducted in the official language,</w:t>
      </w:r>
    </w:p>
    <w:p w14:paraId="14E3934C" w14:textId="77777777"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Profile and Number of facilitators required</w:t>
      </w:r>
    </w:p>
    <w:p w14:paraId="79968AAB" w14:textId="77777777" w:rsidR="002F5B23" w:rsidRPr="00777C3D" w:rsidRDefault="002F5B23" w:rsidP="00B956E6">
      <w:pPr>
        <w:spacing w:after="0"/>
        <w:jc w:val="both"/>
        <w:rPr>
          <w:rFonts w:asciiTheme="majorHAnsi" w:eastAsia="Calibri" w:hAnsiTheme="majorHAnsi" w:cs="Times New Roman"/>
        </w:rPr>
      </w:pPr>
      <w:r w:rsidRPr="00777C3D">
        <w:rPr>
          <w:rFonts w:asciiTheme="majorHAnsi" w:eastAsia="Calibri" w:hAnsiTheme="majorHAnsi" w:cs="Times New Roman"/>
        </w:rPr>
        <w:t>The proposed ratio is one facilitator for up to four participants.</w:t>
      </w:r>
    </w:p>
    <w:p w14:paraId="1F52CDF1" w14:textId="77777777" w:rsidR="00C008A6" w:rsidRDefault="00B956E6" w:rsidP="00C008A6">
      <w:pPr>
        <w:spacing w:after="0"/>
        <w:jc w:val="both"/>
        <w:rPr>
          <w:rFonts w:asciiTheme="majorHAnsi" w:eastAsia="Calibri" w:hAnsiTheme="majorHAnsi" w:cs="Times New Roman"/>
        </w:rPr>
      </w:pPr>
      <w:r w:rsidRPr="00777C3D">
        <w:rPr>
          <w:rFonts w:asciiTheme="majorHAnsi" w:eastAsia="Calibri" w:hAnsiTheme="majorHAnsi" w:cs="Times New Roman"/>
        </w:rPr>
        <w:t xml:space="preserve">Pre-requisite: Laboratory professionals trained and certified in quality management systems or RTQII master trainers. </w:t>
      </w:r>
    </w:p>
    <w:p w14:paraId="46B347EE" w14:textId="2B559BDE" w:rsidR="00B956E6" w:rsidRDefault="00C008A6" w:rsidP="00C008A6">
      <w:pPr>
        <w:pStyle w:val="ListParagraph"/>
        <w:numPr>
          <w:ilvl w:val="0"/>
          <w:numId w:val="19"/>
        </w:numPr>
        <w:spacing w:after="0"/>
        <w:jc w:val="both"/>
        <w:rPr>
          <w:rFonts w:asciiTheme="majorHAnsi" w:eastAsia="Calibri" w:hAnsiTheme="majorHAnsi" w:cs="Times New Roman"/>
          <w:b/>
        </w:rPr>
      </w:pPr>
      <w:r>
        <w:rPr>
          <w:rFonts w:asciiTheme="majorHAnsi" w:eastAsia="Calibri" w:hAnsiTheme="majorHAnsi" w:cs="Times New Roman"/>
        </w:rPr>
        <w:t xml:space="preserve">The recommended facilitator/participants ratio is </w:t>
      </w:r>
      <w:r w:rsidRPr="00C008A6">
        <w:rPr>
          <w:rFonts w:asciiTheme="majorHAnsi" w:eastAsia="Calibri" w:hAnsiTheme="majorHAnsi" w:cs="Times New Roman"/>
          <w:b/>
        </w:rPr>
        <w:t>1 facilitator for 3-4 participants</w:t>
      </w:r>
      <w:r>
        <w:rPr>
          <w:rFonts w:asciiTheme="majorHAnsi" w:eastAsia="Calibri" w:hAnsiTheme="majorHAnsi" w:cs="Times New Roman"/>
          <w:b/>
        </w:rPr>
        <w:t xml:space="preserve">. </w:t>
      </w:r>
      <w:r w:rsidR="00B956E6" w:rsidRPr="00C008A6">
        <w:rPr>
          <w:rFonts w:asciiTheme="majorHAnsi" w:eastAsia="Calibri" w:hAnsiTheme="majorHAnsi" w:cs="Times New Roman"/>
        </w:rPr>
        <w:t xml:space="preserve">Up to </w:t>
      </w:r>
      <w:r>
        <w:rPr>
          <w:rFonts w:asciiTheme="majorHAnsi" w:eastAsia="Calibri" w:hAnsiTheme="majorHAnsi" w:cs="Times New Roman"/>
        </w:rPr>
        <w:t xml:space="preserve">10 </w:t>
      </w:r>
      <w:r w:rsidR="00B956E6" w:rsidRPr="00C008A6">
        <w:rPr>
          <w:rFonts w:asciiTheme="majorHAnsi" w:eastAsia="Calibri" w:hAnsiTheme="majorHAnsi" w:cs="Times New Roman"/>
        </w:rPr>
        <w:t xml:space="preserve">local lead trainers will be selected from </w:t>
      </w:r>
      <w:r w:rsidRPr="00C008A6">
        <w:rPr>
          <w:rFonts w:asciiTheme="majorHAnsi" w:eastAsia="Calibri" w:hAnsiTheme="majorHAnsi" w:cs="Times New Roman"/>
        </w:rPr>
        <w:t>trained and certified SPI-R</w:t>
      </w:r>
      <w:r w:rsidR="004C157C">
        <w:rPr>
          <w:rFonts w:asciiTheme="majorHAnsi" w:eastAsia="Calibri" w:hAnsiTheme="majorHAnsi" w:cs="Times New Roman"/>
        </w:rPr>
        <w:t>R</w:t>
      </w:r>
      <w:r w:rsidRPr="00C008A6">
        <w:rPr>
          <w:rFonts w:asciiTheme="majorHAnsi" w:eastAsia="Calibri" w:hAnsiTheme="majorHAnsi" w:cs="Times New Roman"/>
        </w:rPr>
        <w:t xml:space="preserve">T master trainers or auditors </w:t>
      </w:r>
      <w:r w:rsidR="00B956E6" w:rsidRPr="00C008A6">
        <w:rPr>
          <w:rFonts w:asciiTheme="majorHAnsi" w:eastAsia="Calibri" w:hAnsiTheme="majorHAnsi" w:cs="Times New Roman"/>
        </w:rPr>
        <w:t xml:space="preserve">RTQII master trainers, </w:t>
      </w:r>
      <w:r w:rsidRPr="00C008A6">
        <w:rPr>
          <w:rFonts w:asciiTheme="majorHAnsi" w:eastAsia="Calibri" w:hAnsiTheme="majorHAnsi" w:cs="Times New Roman"/>
        </w:rPr>
        <w:t>SLMTA mentors</w:t>
      </w:r>
      <w:r>
        <w:rPr>
          <w:rFonts w:asciiTheme="majorHAnsi" w:eastAsia="Calibri" w:hAnsiTheme="majorHAnsi" w:cs="Times New Roman"/>
        </w:rPr>
        <w:t xml:space="preserve">, and SLIPTA auditors.  </w:t>
      </w:r>
    </w:p>
    <w:p w14:paraId="66DB43D5" w14:textId="3CC0C97A" w:rsidR="00B956E6" w:rsidRPr="00C008A6" w:rsidRDefault="00C008A6" w:rsidP="00C741E3">
      <w:pPr>
        <w:numPr>
          <w:ilvl w:val="0"/>
          <w:numId w:val="16"/>
        </w:numPr>
        <w:spacing w:after="0"/>
        <w:contextualSpacing/>
        <w:jc w:val="both"/>
        <w:rPr>
          <w:rFonts w:asciiTheme="majorHAnsi" w:eastAsia="Calibri" w:hAnsiTheme="majorHAnsi" w:cs="Times New Roman"/>
          <w:b/>
        </w:rPr>
      </w:pPr>
      <w:r>
        <w:rPr>
          <w:rFonts w:asciiTheme="majorHAnsi" w:eastAsia="Calibri" w:hAnsiTheme="majorHAnsi" w:cs="Times New Roman"/>
        </w:rPr>
        <w:t>For initial training,</w:t>
      </w:r>
      <w:r w:rsidRPr="00C008A6">
        <w:rPr>
          <w:rFonts w:asciiTheme="majorHAnsi" w:eastAsia="Calibri" w:hAnsiTheme="majorHAnsi" w:cs="Times New Roman"/>
        </w:rPr>
        <w:t xml:space="preserve"> up to </w:t>
      </w:r>
      <w:r w:rsidR="004C157C">
        <w:rPr>
          <w:rFonts w:asciiTheme="majorHAnsi" w:eastAsia="Calibri" w:hAnsiTheme="majorHAnsi" w:cs="Times New Roman"/>
        </w:rPr>
        <w:t>two</w:t>
      </w:r>
      <w:r w:rsidRPr="00C008A6">
        <w:rPr>
          <w:rFonts w:asciiTheme="majorHAnsi" w:eastAsia="Calibri" w:hAnsiTheme="majorHAnsi" w:cs="Times New Roman"/>
        </w:rPr>
        <w:t xml:space="preserve"> master trainers will be selected from the CDC Headquarters team</w:t>
      </w:r>
      <w:r>
        <w:rPr>
          <w:rFonts w:asciiTheme="majorHAnsi" w:eastAsia="Calibri" w:hAnsiTheme="majorHAnsi" w:cs="Times New Roman"/>
        </w:rPr>
        <w:t>. Whenever possible, HQ team will be involved in subsequent in-country training.</w:t>
      </w:r>
      <w:r w:rsidRPr="00C008A6">
        <w:rPr>
          <w:rFonts w:asciiTheme="majorHAnsi" w:eastAsia="Calibri" w:hAnsiTheme="majorHAnsi" w:cs="Times New Roman"/>
        </w:rPr>
        <w:t xml:space="preserve"> </w:t>
      </w:r>
    </w:p>
    <w:p w14:paraId="04C6426F" w14:textId="77777777" w:rsidR="006555CF" w:rsidRPr="00777C3D" w:rsidRDefault="002F5B23" w:rsidP="006555CF">
      <w:pPr>
        <w:spacing w:before="120" w:after="0" w:line="240" w:lineRule="auto"/>
        <w:rPr>
          <w:rFonts w:asciiTheme="majorHAnsi" w:eastAsia="Times New Roman" w:hAnsiTheme="majorHAnsi" w:cs="Arial"/>
          <w:b/>
          <w:color w:val="000000"/>
        </w:rPr>
      </w:pPr>
      <w:r w:rsidRPr="00777C3D">
        <w:rPr>
          <w:rFonts w:asciiTheme="majorHAnsi" w:eastAsia="Times New Roman" w:hAnsiTheme="majorHAnsi" w:cs="Arial"/>
          <w:b/>
          <w:color w:val="000000"/>
        </w:rPr>
        <w:t xml:space="preserve">CONSIDERATIONS FOR </w:t>
      </w:r>
      <w:r w:rsidR="006555CF" w:rsidRPr="00777C3D">
        <w:rPr>
          <w:rFonts w:asciiTheme="majorHAnsi" w:eastAsia="Times New Roman" w:hAnsiTheme="majorHAnsi" w:cs="Arial"/>
          <w:b/>
          <w:color w:val="000000"/>
        </w:rPr>
        <w:t>SITE AUDIT</w:t>
      </w:r>
      <w:r w:rsidRPr="00777C3D">
        <w:rPr>
          <w:rFonts w:asciiTheme="majorHAnsi" w:eastAsia="Times New Roman" w:hAnsiTheme="majorHAnsi" w:cs="Arial"/>
          <w:b/>
          <w:color w:val="000000"/>
        </w:rPr>
        <w:t>S</w:t>
      </w:r>
      <w:r w:rsidR="006555CF" w:rsidRPr="00777C3D">
        <w:rPr>
          <w:rFonts w:asciiTheme="majorHAnsi" w:eastAsia="Times New Roman" w:hAnsiTheme="majorHAnsi" w:cs="Arial"/>
          <w:b/>
          <w:color w:val="000000"/>
        </w:rPr>
        <w:t xml:space="preserve"> </w:t>
      </w:r>
    </w:p>
    <w:p w14:paraId="44EF600F" w14:textId="77777777" w:rsidR="00BD6381" w:rsidRPr="00777C3D" w:rsidRDefault="002F5B23" w:rsidP="00BD6381">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 xml:space="preserve">Requirements for </w:t>
      </w:r>
      <w:r w:rsidR="006555CF" w:rsidRPr="00777C3D">
        <w:rPr>
          <w:rFonts w:asciiTheme="majorHAnsi" w:eastAsia="Calibri" w:hAnsiTheme="majorHAnsi" w:cs="Times New Roman"/>
          <w:u w:val="single"/>
        </w:rPr>
        <w:t xml:space="preserve">Site Selection </w:t>
      </w:r>
    </w:p>
    <w:p w14:paraId="2E450115" w14:textId="77777777" w:rsidR="006555CF" w:rsidRPr="00777C3D" w:rsidRDefault="00BD6381" w:rsidP="006555CF">
      <w:pPr>
        <w:pStyle w:val="ListParagraph"/>
        <w:numPr>
          <w:ilvl w:val="1"/>
          <w:numId w:val="8"/>
        </w:numPr>
        <w:spacing w:after="0"/>
        <w:rPr>
          <w:rFonts w:asciiTheme="majorHAnsi" w:eastAsia="Calibri" w:hAnsiTheme="majorHAnsi" w:cs="Times New Roman"/>
          <w:u w:val="single"/>
        </w:rPr>
      </w:pPr>
      <w:r w:rsidRPr="00777C3D">
        <w:rPr>
          <w:rFonts w:asciiTheme="majorHAnsi" w:eastAsia="Calibri" w:hAnsiTheme="majorHAnsi" w:cs="Times New Roman"/>
        </w:rPr>
        <w:t>Health f</w:t>
      </w:r>
      <w:r w:rsidR="006555CF" w:rsidRPr="00777C3D">
        <w:rPr>
          <w:rFonts w:asciiTheme="majorHAnsi" w:eastAsia="Calibri" w:hAnsiTheme="majorHAnsi" w:cs="Times New Roman"/>
        </w:rPr>
        <w:t>acilities with multiple testing points</w:t>
      </w:r>
    </w:p>
    <w:p w14:paraId="2847501B" w14:textId="77777777" w:rsidR="002F5B23" w:rsidRPr="00777C3D" w:rsidRDefault="00BD6381" w:rsidP="002F5B23">
      <w:pPr>
        <w:pStyle w:val="ListParagraph"/>
        <w:numPr>
          <w:ilvl w:val="1"/>
          <w:numId w:val="8"/>
        </w:numPr>
        <w:spacing w:after="0"/>
        <w:rPr>
          <w:rFonts w:asciiTheme="majorHAnsi" w:eastAsia="Calibri" w:hAnsiTheme="majorHAnsi" w:cs="Times New Roman"/>
          <w:u w:val="single"/>
        </w:rPr>
      </w:pPr>
      <w:r w:rsidRPr="00777C3D">
        <w:rPr>
          <w:rFonts w:asciiTheme="majorHAnsi" w:eastAsia="Calibri" w:hAnsiTheme="majorHAnsi" w:cs="Times New Roman"/>
        </w:rPr>
        <w:lastRenderedPageBreak/>
        <w:t>Health f</w:t>
      </w:r>
      <w:r w:rsidR="006555CF" w:rsidRPr="00777C3D">
        <w:rPr>
          <w:rFonts w:asciiTheme="majorHAnsi" w:eastAsia="Calibri" w:hAnsiTheme="majorHAnsi" w:cs="Times New Roman"/>
        </w:rPr>
        <w:t xml:space="preserve">acilities located within the </w:t>
      </w:r>
      <w:r w:rsidRPr="00777C3D">
        <w:rPr>
          <w:rFonts w:asciiTheme="majorHAnsi" w:eastAsia="Calibri" w:hAnsiTheme="majorHAnsi" w:cs="Times New Roman"/>
        </w:rPr>
        <w:t xml:space="preserve">vicinity of the </w:t>
      </w:r>
      <w:r w:rsidR="006555CF" w:rsidRPr="00777C3D">
        <w:rPr>
          <w:rFonts w:asciiTheme="majorHAnsi" w:eastAsia="Calibri" w:hAnsiTheme="majorHAnsi" w:cs="Times New Roman"/>
        </w:rPr>
        <w:t xml:space="preserve">training </w:t>
      </w:r>
      <w:r w:rsidRPr="00777C3D">
        <w:rPr>
          <w:rFonts w:asciiTheme="majorHAnsi" w:eastAsia="Calibri" w:hAnsiTheme="majorHAnsi" w:cs="Times New Roman"/>
        </w:rPr>
        <w:t>venue</w:t>
      </w:r>
      <w:r w:rsidR="006555CF" w:rsidRPr="00777C3D">
        <w:rPr>
          <w:rFonts w:asciiTheme="majorHAnsi" w:eastAsia="Calibri" w:hAnsiTheme="majorHAnsi" w:cs="Times New Roman"/>
        </w:rPr>
        <w:t xml:space="preserve"> and </w:t>
      </w:r>
      <w:r w:rsidRPr="00777C3D">
        <w:rPr>
          <w:rFonts w:asciiTheme="majorHAnsi" w:eastAsia="Calibri" w:hAnsiTheme="majorHAnsi" w:cs="Times New Roman"/>
        </w:rPr>
        <w:t>facilities located in</w:t>
      </w:r>
      <w:r w:rsidR="006555CF" w:rsidRPr="00777C3D">
        <w:rPr>
          <w:rFonts w:asciiTheme="majorHAnsi" w:eastAsia="Calibri" w:hAnsiTheme="majorHAnsi" w:cs="Times New Roman"/>
        </w:rPr>
        <w:t xml:space="preserve"> regions or districts that require limited travel </w:t>
      </w:r>
    </w:p>
    <w:p w14:paraId="52D8EE9B" w14:textId="77777777" w:rsidR="006555CF" w:rsidRPr="00777C3D" w:rsidRDefault="006555CF" w:rsidP="006555CF">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Logistics</w:t>
      </w:r>
    </w:p>
    <w:p w14:paraId="67467F22" w14:textId="77777777" w:rsidR="00C5208B" w:rsidRPr="00777C3D" w:rsidRDefault="00C5208B" w:rsidP="00C5208B">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Training venue</w:t>
      </w:r>
    </w:p>
    <w:p w14:paraId="1688187E" w14:textId="77777777" w:rsidR="00C5208B" w:rsidRPr="00777C3D" w:rsidRDefault="00C5208B" w:rsidP="00C5208B">
      <w:pPr>
        <w:pStyle w:val="ListParagraph"/>
        <w:numPr>
          <w:ilvl w:val="2"/>
          <w:numId w:val="8"/>
        </w:numPr>
        <w:spacing w:after="0"/>
        <w:rPr>
          <w:rFonts w:asciiTheme="majorHAnsi" w:eastAsia="Calibri" w:hAnsiTheme="majorHAnsi" w:cs="Times New Roman"/>
        </w:rPr>
      </w:pPr>
      <w:r w:rsidRPr="00777C3D">
        <w:rPr>
          <w:rFonts w:asciiTheme="majorHAnsi" w:eastAsia="Calibri" w:hAnsiTheme="majorHAnsi" w:cs="Times New Roman"/>
        </w:rPr>
        <w:t>For didactic sessions, discussions on audit finding and work-plan development</w:t>
      </w:r>
    </w:p>
    <w:p w14:paraId="7E2044C7" w14:textId="77777777" w:rsidR="00C5208B" w:rsidRPr="00777C3D" w:rsidRDefault="00C5208B" w:rsidP="00C5208B">
      <w:pPr>
        <w:pStyle w:val="ListParagraph"/>
        <w:numPr>
          <w:ilvl w:val="2"/>
          <w:numId w:val="8"/>
        </w:numPr>
        <w:spacing w:after="0"/>
        <w:rPr>
          <w:rFonts w:asciiTheme="majorHAnsi" w:eastAsia="Calibri" w:hAnsiTheme="majorHAnsi" w:cs="Times New Roman"/>
        </w:rPr>
      </w:pPr>
      <w:r w:rsidRPr="00777C3D">
        <w:rPr>
          <w:rFonts w:asciiTheme="majorHAnsi" w:eastAsia="Calibri" w:hAnsiTheme="majorHAnsi" w:cs="Times New Roman"/>
        </w:rPr>
        <w:t>Teams that are traveling a further distance from the training venue will require a conference room or classroom at one of the facilities or nearby university to work with the facilitators to compile and analyze site audit data and complete summation reports</w:t>
      </w:r>
    </w:p>
    <w:p w14:paraId="36FB9089" w14:textId="77777777" w:rsidR="006555CF" w:rsidRPr="00777C3D" w:rsidRDefault="006555CF"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 xml:space="preserve">Notification of sites- selected the sites should </w:t>
      </w:r>
      <w:r w:rsidR="00BD6381" w:rsidRPr="00777C3D">
        <w:rPr>
          <w:rFonts w:asciiTheme="majorHAnsi" w:eastAsia="Calibri" w:hAnsiTheme="majorHAnsi" w:cs="Times New Roman"/>
        </w:rPr>
        <w:t xml:space="preserve">occur </w:t>
      </w:r>
      <w:r w:rsidR="00C5208B" w:rsidRPr="00777C3D">
        <w:rPr>
          <w:rFonts w:asciiTheme="majorHAnsi" w:eastAsia="Calibri" w:hAnsiTheme="majorHAnsi" w:cs="Times New Roman"/>
        </w:rPr>
        <w:t>immediately after they have been identified and prior to the audit.</w:t>
      </w:r>
    </w:p>
    <w:p w14:paraId="6BE4B68D" w14:textId="77777777" w:rsidR="006555CF" w:rsidRPr="00777C3D" w:rsidRDefault="006555CF" w:rsidP="006555CF">
      <w:pPr>
        <w:pStyle w:val="ListParagraph"/>
        <w:numPr>
          <w:ilvl w:val="1"/>
          <w:numId w:val="8"/>
        </w:numPr>
        <w:spacing w:after="0"/>
        <w:rPr>
          <w:rFonts w:asciiTheme="majorHAnsi" w:eastAsia="Calibri" w:hAnsiTheme="majorHAnsi" w:cs="Times New Roman"/>
          <w:u w:val="single"/>
        </w:rPr>
      </w:pPr>
      <w:r w:rsidRPr="00777C3D">
        <w:rPr>
          <w:rFonts w:asciiTheme="majorHAnsi" w:eastAsia="Calibri" w:hAnsiTheme="majorHAnsi" w:cs="Times New Roman"/>
        </w:rPr>
        <w:t xml:space="preserve">The </w:t>
      </w:r>
      <w:r w:rsidR="00C5208B" w:rsidRPr="00777C3D">
        <w:rPr>
          <w:rFonts w:asciiTheme="majorHAnsi" w:eastAsia="Calibri" w:hAnsiTheme="majorHAnsi" w:cs="Times New Roman"/>
        </w:rPr>
        <w:t>participants</w:t>
      </w:r>
      <w:r w:rsidRPr="00777C3D">
        <w:rPr>
          <w:rFonts w:asciiTheme="majorHAnsi" w:eastAsia="Calibri" w:hAnsiTheme="majorHAnsi" w:cs="Times New Roman"/>
        </w:rPr>
        <w:t xml:space="preserve"> will be divided into </w:t>
      </w:r>
      <w:r w:rsidR="00C5208B" w:rsidRPr="00777C3D">
        <w:rPr>
          <w:rFonts w:asciiTheme="majorHAnsi" w:eastAsia="Calibri" w:hAnsiTheme="majorHAnsi" w:cs="Times New Roman"/>
        </w:rPr>
        <w:t>two</w:t>
      </w:r>
      <w:r w:rsidRPr="00777C3D">
        <w:rPr>
          <w:rFonts w:asciiTheme="majorHAnsi" w:eastAsia="Calibri" w:hAnsiTheme="majorHAnsi" w:cs="Times New Roman"/>
        </w:rPr>
        <w:t xml:space="preserve"> sub-groups and each sub-group will be further divided in teams of 3 participants and 1 facilitator</w:t>
      </w:r>
      <w:r w:rsidR="00C5208B" w:rsidRPr="00777C3D">
        <w:rPr>
          <w:rFonts w:asciiTheme="majorHAnsi" w:eastAsia="Calibri" w:hAnsiTheme="majorHAnsi" w:cs="Times New Roman"/>
        </w:rPr>
        <w:t xml:space="preserve"> for the site audits.</w:t>
      </w:r>
    </w:p>
    <w:p w14:paraId="403C36CF" w14:textId="77777777" w:rsidR="006555CF" w:rsidRPr="00777C3D" w:rsidRDefault="006555CF"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Transportation</w:t>
      </w:r>
    </w:p>
    <w:p w14:paraId="610F7924" w14:textId="77777777" w:rsidR="00C5208B" w:rsidRPr="00777C3D" w:rsidRDefault="00C5208B" w:rsidP="001222DA">
      <w:pPr>
        <w:spacing w:after="0"/>
        <w:ind w:left="810"/>
        <w:rPr>
          <w:rFonts w:asciiTheme="majorHAnsi" w:eastAsia="Calibri" w:hAnsiTheme="majorHAnsi" w:cs="Times New Roman"/>
        </w:rPr>
      </w:pPr>
      <w:r w:rsidRPr="00777C3D">
        <w:rPr>
          <w:rFonts w:asciiTheme="majorHAnsi" w:eastAsia="Calibri" w:hAnsiTheme="majorHAnsi" w:cs="Times New Roman"/>
        </w:rPr>
        <w:t xml:space="preserve">It is important to ensure that transportation allowance is provided the different audit teams. </w:t>
      </w:r>
    </w:p>
    <w:p w14:paraId="29A74108" w14:textId="77777777" w:rsidR="00C5208B" w:rsidRPr="00777C3D" w:rsidRDefault="00C5208B" w:rsidP="001222DA">
      <w:pPr>
        <w:pStyle w:val="ListParagraph"/>
        <w:spacing w:after="0"/>
        <w:ind w:left="450"/>
        <w:rPr>
          <w:rFonts w:asciiTheme="majorHAnsi" w:eastAsia="Calibri" w:hAnsiTheme="majorHAnsi" w:cs="Times New Roman"/>
          <w:i/>
          <w:u w:val="single"/>
        </w:rPr>
      </w:pPr>
      <w:r w:rsidRPr="00777C3D">
        <w:rPr>
          <w:rFonts w:asciiTheme="majorHAnsi" w:eastAsia="Calibri" w:hAnsiTheme="majorHAnsi" w:cs="Times New Roman"/>
          <w:i/>
          <w:u w:val="single"/>
        </w:rPr>
        <w:t>Note: There</w:t>
      </w:r>
      <w:r w:rsidR="00C44EF9" w:rsidRPr="00777C3D">
        <w:rPr>
          <w:rFonts w:asciiTheme="majorHAnsi" w:eastAsia="Calibri" w:hAnsiTheme="majorHAnsi" w:cs="Times New Roman"/>
          <w:i/>
          <w:u w:val="single"/>
        </w:rPr>
        <w:t xml:space="preserve"> will be a need to audit up to 4</w:t>
      </w:r>
      <w:r w:rsidRPr="00777C3D">
        <w:rPr>
          <w:rFonts w:asciiTheme="majorHAnsi" w:eastAsia="Calibri" w:hAnsiTheme="majorHAnsi" w:cs="Times New Roman"/>
          <w:i/>
          <w:u w:val="single"/>
        </w:rPr>
        <w:t xml:space="preserve"> testing points in a single facility per day </w:t>
      </w:r>
      <w:r w:rsidR="00C44EF9" w:rsidRPr="00777C3D">
        <w:rPr>
          <w:rFonts w:asciiTheme="majorHAnsi" w:eastAsia="Calibri" w:hAnsiTheme="majorHAnsi" w:cs="Times New Roman"/>
          <w:i/>
          <w:u w:val="single"/>
        </w:rPr>
        <w:t>or 2 facilities with less than 3</w:t>
      </w:r>
      <w:r w:rsidRPr="00777C3D">
        <w:rPr>
          <w:rFonts w:asciiTheme="majorHAnsi" w:eastAsia="Calibri" w:hAnsiTheme="majorHAnsi" w:cs="Times New Roman"/>
          <w:i/>
          <w:u w:val="single"/>
        </w:rPr>
        <w:t xml:space="preserve"> testing points per day for each group composed of three participants and one facilitator.</w:t>
      </w:r>
    </w:p>
    <w:p w14:paraId="1076996A" w14:textId="77777777" w:rsidR="006555CF" w:rsidRPr="00777C3D" w:rsidRDefault="006555CF" w:rsidP="006555CF">
      <w:pPr>
        <w:spacing w:after="0"/>
        <w:rPr>
          <w:rFonts w:asciiTheme="majorHAnsi" w:eastAsia="Calibri" w:hAnsiTheme="majorHAnsi" w:cs="Times New Roman"/>
        </w:rPr>
      </w:pPr>
    </w:p>
    <w:p w14:paraId="30E83241" w14:textId="77777777" w:rsidR="006555CF" w:rsidRPr="00777C3D" w:rsidRDefault="006555CF" w:rsidP="006555CF">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Equipment Required</w:t>
      </w:r>
    </w:p>
    <w:p w14:paraId="56DCAAAC" w14:textId="77777777" w:rsidR="001222DA" w:rsidRPr="00777C3D" w:rsidRDefault="001222DA"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Computer and projector</w:t>
      </w:r>
    </w:p>
    <w:p w14:paraId="6A8C7820" w14:textId="77777777" w:rsidR="00C44EF9" w:rsidRPr="00777C3D" w:rsidRDefault="00C44EF9"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Flip Chart</w:t>
      </w:r>
    </w:p>
    <w:p w14:paraId="29E95631" w14:textId="77777777" w:rsidR="00F4758B" w:rsidRPr="00777C3D" w:rsidRDefault="00F4758B"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Laptop for participants</w:t>
      </w:r>
    </w:p>
    <w:p w14:paraId="779C6539" w14:textId="77777777" w:rsidR="006555CF" w:rsidRPr="00777C3D" w:rsidRDefault="00C5208B"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Android</w:t>
      </w:r>
      <w:r w:rsidR="006555CF" w:rsidRPr="00777C3D">
        <w:rPr>
          <w:rFonts w:asciiTheme="majorHAnsi" w:eastAsia="Calibri" w:hAnsiTheme="majorHAnsi" w:cs="Times New Roman"/>
        </w:rPr>
        <w:t xml:space="preserve"> Tablets </w:t>
      </w:r>
      <w:r w:rsidRPr="00777C3D">
        <w:rPr>
          <w:rFonts w:asciiTheme="majorHAnsi" w:eastAsia="Calibri" w:hAnsiTheme="majorHAnsi" w:cs="Times New Roman"/>
        </w:rPr>
        <w:t>(Proposed</w:t>
      </w:r>
      <w:r w:rsidR="006555CF" w:rsidRPr="00777C3D">
        <w:rPr>
          <w:rFonts w:asciiTheme="majorHAnsi" w:eastAsia="Calibri" w:hAnsiTheme="majorHAnsi" w:cs="Times New Roman"/>
        </w:rPr>
        <w:t xml:space="preserve"> Specifications</w:t>
      </w:r>
      <w:r w:rsidRPr="00777C3D">
        <w:rPr>
          <w:rFonts w:asciiTheme="majorHAnsi" w:eastAsia="Calibri" w:hAnsiTheme="majorHAnsi" w:cs="Times New Roman"/>
        </w:rPr>
        <w:t xml:space="preserve"> provided below)</w:t>
      </w:r>
    </w:p>
    <w:p w14:paraId="45E42A3A"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 xml:space="preserve">Samsung Galaxy Tab 4, storage- 8GB, screen -8”inch with at least OS 1.6 or higher </w:t>
      </w:r>
    </w:p>
    <w:p w14:paraId="5D34C9E9"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Bluetooth keyboard with tablet cover (make sure the tablet cover has a hole in the back to enable the use of the camera)</w:t>
      </w:r>
    </w:p>
    <w:p w14:paraId="4D32DD7D"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Rain protector cover/carry case</w:t>
      </w:r>
    </w:p>
    <w:p w14:paraId="3367E931"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Same tablet and configuration for all tablets and accessories</w:t>
      </w:r>
    </w:p>
    <w:p w14:paraId="3469BC0B"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If you need to use a local 3G network, ensure you purchase unlocked tablets.</w:t>
      </w:r>
    </w:p>
    <w:p w14:paraId="575FB129" w14:textId="77777777" w:rsidR="006555CF" w:rsidRPr="00777C3D" w:rsidRDefault="006555CF" w:rsidP="006555CF">
      <w:pPr>
        <w:pStyle w:val="ListParagraph"/>
        <w:spacing w:after="0"/>
        <w:ind w:left="450"/>
        <w:rPr>
          <w:rFonts w:asciiTheme="majorHAnsi" w:eastAsia="Calibri" w:hAnsiTheme="majorHAnsi" w:cs="Times New Roman"/>
          <w:u w:val="single"/>
        </w:rPr>
      </w:pPr>
    </w:p>
    <w:p w14:paraId="0D1C5075" w14:textId="77777777" w:rsidR="006555CF" w:rsidRPr="007A70D6" w:rsidRDefault="00C54DA2" w:rsidP="002F5B23">
      <w:pPr>
        <w:spacing w:line="240" w:lineRule="auto"/>
        <w:rPr>
          <w:rFonts w:asciiTheme="majorHAnsi" w:eastAsia="Times New Roman" w:hAnsiTheme="majorHAnsi" w:cs="Arial"/>
          <w:b/>
          <w:color w:val="000000"/>
        </w:rPr>
      </w:pPr>
      <w:r w:rsidRPr="007A70D6">
        <w:rPr>
          <w:rFonts w:asciiTheme="majorHAnsi" w:eastAsia="Times New Roman" w:hAnsiTheme="majorHAnsi" w:cs="Arial"/>
          <w:b/>
          <w:color w:val="000000"/>
        </w:rPr>
        <w:t>REQUIREMENTS FOR AUDITOR CERTIFICATION</w:t>
      </w:r>
    </w:p>
    <w:p w14:paraId="124754D3" w14:textId="77777777" w:rsidR="002F5B23" w:rsidRPr="00777C3D" w:rsidRDefault="002F5B23" w:rsidP="002F5B23">
      <w:pPr>
        <w:spacing w:before="120" w:line="240" w:lineRule="auto"/>
        <w:rPr>
          <w:rFonts w:asciiTheme="majorHAnsi" w:eastAsia="Times New Roman" w:hAnsiTheme="majorHAnsi" w:cs="Arial"/>
          <w:color w:val="000000"/>
        </w:rPr>
      </w:pPr>
      <w:r w:rsidRPr="007A70D6">
        <w:rPr>
          <w:rFonts w:asciiTheme="majorHAnsi" w:eastAsia="Times New Roman" w:hAnsiTheme="majorHAnsi" w:cs="Arial"/>
          <w:color w:val="000000"/>
        </w:rPr>
        <w:t xml:space="preserve">The minimum acceptable scores as outlined below will be required to </w:t>
      </w:r>
      <w:r w:rsidR="00C54DA2" w:rsidRPr="007A70D6">
        <w:rPr>
          <w:rFonts w:asciiTheme="majorHAnsi" w:eastAsia="Times New Roman" w:hAnsiTheme="majorHAnsi" w:cs="Arial"/>
          <w:color w:val="000000"/>
        </w:rPr>
        <w:t xml:space="preserve">be considered as </w:t>
      </w:r>
      <w:r w:rsidR="00C44EF9" w:rsidRPr="007A70D6">
        <w:rPr>
          <w:rFonts w:asciiTheme="majorHAnsi" w:eastAsia="Times New Roman" w:hAnsiTheme="majorHAnsi" w:cs="Arial"/>
          <w:color w:val="000000"/>
        </w:rPr>
        <w:t xml:space="preserve">a </w:t>
      </w:r>
      <w:r w:rsidR="00C54DA2" w:rsidRPr="007A70D6">
        <w:rPr>
          <w:rFonts w:asciiTheme="majorHAnsi" w:eastAsia="Times New Roman" w:hAnsiTheme="majorHAnsi" w:cs="Arial"/>
          <w:color w:val="000000"/>
        </w:rPr>
        <w:t xml:space="preserve">certified SPI-RT </w:t>
      </w:r>
      <w:r w:rsidR="00C54DA2" w:rsidRPr="00A80719">
        <w:rPr>
          <w:rFonts w:asciiTheme="majorHAnsi" w:eastAsia="Times New Roman" w:hAnsiTheme="majorHAnsi" w:cs="Arial"/>
          <w:color w:val="000000"/>
        </w:rPr>
        <w:t>auditor</w:t>
      </w:r>
      <w:r w:rsidRPr="00A80719">
        <w:rPr>
          <w:rFonts w:asciiTheme="majorHAnsi" w:eastAsia="Times New Roman" w:hAnsiTheme="majorHAnsi" w:cs="Arial"/>
          <w:color w:val="000000"/>
        </w:rPr>
        <w:t>.</w:t>
      </w:r>
      <w:r w:rsidRPr="00777C3D">
        <w:rPr>
          <w:rFonts w:asciiTheme="majorHAnsi" w:eastAsia="Times New Roman" w:hAnsiTheme="majorHAnsi" w:cs="Arial"/>
          <w:color w:val="000000"/>
        </w:rPr>
        <w:t xml:space="preserve"> </w:t>
      </w:r>
    </w:p>
    <w:tbl>
      <w:tblPr>
        <w:tblStyle w:val="TableGrid"/>
        <w:tblW w:w="10631" w:type="dxa"/>
        <w:tblInd w:w="108" w:type="dxa"/>
        <w:tblLook w:val="04A0" w:firstRow="1" w:lastRow="0" w:firstColumn="1" w:lastColumn="0" w:noHBand="0" w:noVBand="1"/>
      </w:tblPr>
      <w:tblGrid>
        <w:gridCol w:w="3150"/>
        <w:gridCol w:w="1170"/>
        <w:gridCol w:w="1412"/>
        <w:gridCol w:w="4899"/>
      </w:tblGrid>
      <w:tr w:rsidR="00475E77" w:rsidRPr="00A80719" w14:paraId="63E67755" w14:textId="77777777" w:rsidTr="002F5B23">
        <w:trPr>
          <w:trHeight w:val="526"/>
        </w:trPr>
        <w:tc>
          <w:tcPr>
            <w:tcW w:w="3150" w:type="dxa"/>
            <w:vAlign w:val="center"/>
          </w:tcPr>
          <w:p w14:paraId="558DDE98" w14:textId="77777777"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Criteria</w:t>
            </w:r>
          </w:p>
        </w:tc>
        <w:tc>
          <w:tcPr>
            <w:tcW w:w="1170" w:type="dxa"/>
            <w:vAlign w:val="center"/>
          </w:tcPr>
          <w:p w14:paraId="3EA1530C" w14:textId="77777777" w:rsidR="00C5208B" w:rsidRPr="00A80719" w:rsidRDefault="00475E77" w:rsidP="00C5208B">
            <w:pPr>
              <w:spacing w:before="100" w:beforeAutospacing="1" w:after="100" w:afterAutospacing="1"/>
              <w:jc w:val="center"/>
              <w:rPr>
                <w:rFonts w:asciiTheme="majorHAnsi" w:hAnsiTheme="majorHAnsi"/>
                <w:b/>
              </w:rPr>
            </w:pPr>
            <w:r w:rsidRPr="00A80719">
              <w:rPr>
                <w:rFonts w:asciiTheme="majorHAnsi" w:hAnsiTheme="majorHAnsi"/>
                <w:b/>
              </w:rPr>
              <w:t>Total Points</w:t>
            </w:r>
          </w:p>
        </w:tc>
        <w:tc>
          <w:tcPr>
            <w:tcW w:w="1412" w:type="dxa"/>
            <w:vAlign w:val="center"/>
          </w:tcPr>
          <w:p w14:paraId="4DFBC76E" w14:textId="77777777"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Minimum Acceptable Score</w:t>
            </w:r>
          </w:p>
        </w:tc>
        <w:tc>
          <w:tcPr>
            <w:tcW w:w="4899" w:type="dxa"/>
            <w:vAlign w:val="center"/>
          </w:tcPr>
          <w:p w14:paraId="4F1E9928" w14:textId="77777777"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Comments</w:t>
            </w:r>
          </w:p>
        </w:tc>
      </w:tr>
      <w:tr w:rsidR="00475E77" w:rsidRPr="00A80719" w14:paraId="24B3BC83" w14:textId="77777777" w:rsidTr="002F5B23">
        <w:trPr>
          <w:trHeight w:val="337"/>
        </w:trPr>
        <w:tc>
          <w:tcPr>
            <w:tcW w:w="3150" w:type="dxa"/>
            <w:vAlign w:val="center"/>
          </w:tcPr>
          <w:p w14:paraId="1B7CF5FC"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Attendance</w:t>
            </w:r>
          </w:p>
        </w:tc>
        <w:tc>
          <w:tcPr>
            <w:tcW w:w="1170" w:type="dxa"/>
            <w:tcBorders>
              <w:top w:val="single" w:sz="4" w:space="0" w:color="auto"/>
            </w:tcBorders>
            <w:vAlign w:val="center"/>
          </w:tcPr>
          <w:p w14:paraId="23F592ED"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tcBorders>
              <w:top w:val="single" w:sz="4" w:space="0" w:color="auto"/>
            </w:tcBorders>
            <w:vAlign w:val="center"/>
          </w:tcPr>
          <w:p w14:paraId="1F12416D"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100%</w:t>
            </w:r>
          </w:p>
        </w:tc>
        <w:tc>
          <w:tcPr>
            <w:tcW w:w="4899" w:type="dxa"/>
            <w:tcBorders>
              <w:top w:val="single" w:sz="4" w:space="0" w:color="auto"/>
            </w:tcBorders>
            <w:vAlign w:val="center"/>
          </w:tcPr>
          <w:p w14:paraId="1A64B656"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Mandatory attendance to all sessions</w:t>
            </w:r>
          </w:p>
        </w:tc>
      </w:tr>
      <w:tr w:rsidR="00475E77" w:rsidRPr="00A80719" w14:paraId="470C919E" w14:textId="77777777" w:rsidTr="002F5B23">
        <w:trPr>
          <w:trHeight w:val="353"/>
        </w:trPr>
        <w:tc>
          <w:tcPr>
            <w:tcW w:w="3150" w:type="dxa"/>
            <w:vAlign w:val="center"/>
          </w:tcPr>
          <w:p w14:paraId="1E53BB11"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Pre training assessment</w:t>
            </w:r>
          </w:p>
        </w:tc>
        <w:tc>
          <w:tcPr>
            <w:tcW w:w="1170" w:type="dxa"/>
            <w:shd w:val="clear" w:color="auto" w:fill="auto"/>
            <w:vAlign w:val="center"/>
          </w:tcPr>
          <w:p w14:paraId="0D3C4DFA"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14:paraId="5D881848"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80%</w:t>
            </w:r>
          </w:p>
        </w:tc>
        <w:tc>
          <w:tcPr>
            <w:tcW w:w="4899" w:type="dxa"/>
            <w:vAlign w:val="center"/>
          </w:tcPr>
          <w:p w14:paraId="49185F4B" w14:textId="2F1E1D98"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Expected to be familiar with HT</w:t>
            </w:r>
            <w:r w:rsidR="004C157C">
              <w:rPr>
                <w:rFonts w:asciiTheme="majorHAnsi" w:hAnsiTheme="majorHAnsi"/>
              </w:rPr>
              <w:t>S, Recency and</w:t>
            </w:r>
            <w:r w:rsidRPr="00A80719">
              <w:rPr>
                <w:rFonts w:asciiTheme="majorHAnsi" w:hAnsiTheme="majorHAnsi"/>
              </w:rPr>
              <w:t xml:space="preserve"> national QA programs </w:t>
            </w:r>
          </w:p>
        </w:tc>
      </w:tr>
      <w:tr w:rsidR="00475E77" w:rsidRPr="00A80719" w14:paraId="40FF3AF2" w14:textId="77777777" w:rsidTr="002F5B23">
        <w:trPr>
          <w:trHeight w:val="335"/>
        </w:trPr>
        <w:tc>
          <w:tcPr>
            <w:tcW w:w="3150" w:type="dxa"/>
            <w:vAlign w:val="center"/>
          </w:tcPr>
          <w:p w14:paraId="483B3E47"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Understanding of training content</w:t>
            </w:r>
          </w:p>
        </w:tc>
        <w:tc>
          <w:tcPr>
            <w:tcW w:w="1170" w:type="dxa"/>
            <w:vAlign w:val="center"/>
          </w:tcPr>
          <w:p w14:paraId="23D10881"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14:paraId="2540071F" w14:textId="77777777"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100%</w:t>
            </w:r>
          </w:p>
        </w:tc>
        <w:tc>
          <w:tcPr>
            <w:tcW w:w="4899" w:type="dxa"/>
            <w:vAlign w:val="center"/>
          </w:tcPr>
          <w:p w14:paraId="245DE3F7"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Demonstrates knowledge of training content through group activities</w:t>
            </w:r>
          </w:p>
        </w:tc>
      </w:tr>
      <w:tr w:rsidR="00475E77" w:rsidRPr="00A80719" w14:paraId="607721A1" w14:textId="77777777" w:rsidTr="002F5B23">
        <w:trPr>
          <w:trHeight w:val="353"/>
        </w:trPr>
        <w:tc>
          <w:tcPr>
            <w:tcW w:w="3150" w:type="dxa"/>
            <w:vAlign w:val="center"/>
          </w:tcPr>
          <w:p w14:paraId="1A8522F1"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Site audit skills</w:t>
            </w:r>
          </w:p>
        </w:tc>
        <w:tc>
          <w:tcPr>
            <w:tcW w:w="1170" w:type="dxa"/>
            <w:shd w:val="clear" w:color="auto" w:fill="auto"/>
            <w:vAlign w:val="center"/>
          </w:tcPr>
          <w:p w14:paraId="009A46E7" w14:textId="77777777"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50</w:t>
            </w:r>
          </w:p>
        </w:tc>
        <w:tc>
          <w:tcPr>
            <w:tcW w:w="1412" w:type="dxa"/>
            <w:vAlign w:val="center"/>
          </w:tcPr>
          <w:p w14:paraId="399ECD1B" w14:textId="77777777"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80%</w:t>
            </w:r>
          </w:p>
        </w:tc>
        <w:tc>
          <w:tcPr>
            <w:tcW w:w="4899" w:type="dxa"/>
            <w:vAlign w:val="center"/>
          </w:tcPr>
          <w:p w14:paraId="1C2F5FB3"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Uses audit techniques effectively and prepare a summation report that outlines key deficiencies, recommendations for improvement and timelines</w:t>
            </w:r>
          </w:p>
        </w:tc>
      </w:tr>
      <w:tr w:rsidR="00475E77" w:rsidRPr="00A80719" w14:paraId="5DD8A54E" w14:textId="77777777" w:rsidTr="002F5B23">
        <w:trPr>
          <w:trHeight w:val="337"/>
        </w:trPr>
        <w:tc>
          <w:tcPr>
            <w:tcW w:w="3150" w:type="dxa"/>
            <w:vAlign w:val="center"/>
          </w:tcPr>
          <w:p w14:paraId="555201E4"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lastRenderedPageBreak/>
              <w:t>Computer skills /data management understanding</w:t>
            </w:r>
          </w:p>
        </w:tc>
        <w:tc>
          <w:tcPr>
            <w:tcW w:w="1170" w:type="dxa"/>
            <w:vAlign w:val="center"/>
          </w:tcPr>
          <w:p w14:paraId="461F70F4"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14:paraId="3F3D1469" w14:textId="77777777" w:rsidR="00C5208B" w:rsidRPr="00A80719" w:rsidRDefault="001716DB" w:rsidP="00475E77">
            <w:pPr>
              <w:spacing w:before="100" w:beforeAutospacing="1" w:after="100" w:afterAutospacing="1"/>
              <w:jc w:val="center"/>
              <w:rPr>
                <w:rFonts w:asciiTheme="majorHAnsi" w:hAnsiTheme="majorHAnsi"/>
              </w:rPr>
            </w:pPr>
            <w:r w:rsidRPr="00A80719">
              <w:rPr>
                <w:rFonts w:asciiTheme="majorHAnsi" w:hAnsiTheme="majorHAnsi"/>
              </w:rPr>
              <w:t>8</w:t>
            </w:r>
            <w:r w:rsidR="00475E77" w:rsidRPr="00A80719">
              <w:rPr>
                <w:rFonts w:asciiTheme="majorHAnsi" w:hAnsiTheme="majorHAnsi"/>
              </w:rPr>
              <w:t>0%</w:t>
            </w:r>
          </w:p>
        </w:tc>
        <w:tc>
          <w:tcPr>
            <w:tcW w:w="4899" w:type="dxa"/>
            <w:vAlign w:val="center"/>
          </w:tcPr>
          <w:p w14:paraId="2544DCD5"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 xml:space="preserve">Ability to compile and analyze site audit data </w:t>
            </w:r>
          </w:p>
        </w:tc>
      </w:tr>
      <w:tr w:rsidR="00475E77" w:rsidRPr="00A80719" w14:paraId="15A997BA" w14:textId="77777777" w:rsidTr="002F5B23">
        <w:trPr>
          <w:trHeight w:val="353"/>
        </w:trPr>
        <w:tc>
          <w:tcPr>
            <w:tcW w:w="3150" w:type="dxa"/>
            <w:vAlign w:val="center"/>
          </w:tcPr>
          <w:p w14:paraId="5B4A7794"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Post training assessment</w:t>
            </w:r>
          </w:p>
        </w:tc>
        <w:tc>
          <w:tcPr>
            <w:tcW w:w="1170" w:type="dxa"/>
            <w:vAlign w:val="center"/>
          </w:tcPr>
          <w:p w14:paraId="52DA453A"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14:paraId="1A9EA175" w14:textId="77777777"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90</w:t>
            </w:r>
            <w:r w:rsidR="00C5208B" w:rsidRPr="00A80719">
              <w:rPr>
                <w:rFonts w:asciiTheme="majorHAnsi" w:hAnsiTheme="majorHAnsi"/>
              </w:rPr>
              <w:t>%</w:t>
            </w:r>
          </w:p>
        </w:tc>
        <w:tc>
          <w:tcPr>
            <w:tcW w:w="4899" w:type="dxa"/>
            <w:vAlign w:val="center"/>
          </w:tcPr>
          <w:p w14:paraId="52A4C1BF" w14:textId="4AA4D45D" w:rsidR="00C5208B" w:rsidRPr="00A80719" w:rsidRDefault="00C5208B" w:rsidP="00475E77">
            <w:pPr>
              <w:spacing w:before="100" w:beforeAutospacing="1" w:after="100" w:afterAutospacing="1"/>
              <w:rPr>
                <w:rFonts w:asciiTheme="majorHAnsi" w:hAnsiTheme="majorHAnsi"/>
              </w:rPr>
            </w:pPr>
            <w:r w:rsidRPr="00A80719">
              <w:rPr>
                <w:rFonts w:asciiTheme="majorHAnsi" w:hAnsiTheme="majorHAnsi"/>
              </w:rPr>
              <w:t>Expected to have improve</w:t>
            </w:r>
            <w:r w:rsidR="00475E77" w:rsidRPr="00A80719">
              <w:rPr>
                <w:rFonts w:asciiTheme="majorHAnsi" w:hAnsiTheme="majorHAnsi"/>
              </w:rPr>
              <w:t>d</w:t>
            </w:r>
            <w:r w:rsidRPr="00A80719">
              <w:rPr>
                <w:rFonts w:asciiTheme="majorHAnsi" w:hAnsiTheme="majorHAnsi"/>
              </w:rPr>
              <w:t xml:space="preserve"> </w:t>
            </w:r>
            <w:r w:rsidR="00475E77" w:rsidRPr="00A80719">
              <w:rPr>
                <w:rFonts w:asciiTheme="majorHAnsi" w:hAnsiTheme="majorHAnsi"/>
              </w:rPr>
              <w:t xml:space="preserve">knowledge on </w:t>
            </w:r>
            <w:r w:rsidRPr="00A80719">
              <w:rPr>
                <w:rFonts w:asciiTheme="majorHAnsi" w:hAnsiTheme="majorHAnsi"/>
              </w:rPr>
              <w:t xml:space="preserve"> </w:t>
            </w:r>
            <w:r w:rsidR="00475E77" w:rsidRPr="00A80719">
              <w:rPr>
                <w:rFonts w:asciiTheme="majorHAnsi" w:hAnsiTheme="majorHAnsi"/>
              </w:rPr>
              <w:t>HT</w:t>
            </w:r>
            <w:r w:rsidR="004C157C">
              <w:rPr>
                <w:rFonts w:asciiTheme="majorHAnsi" w:hAnsiTheme="majorHAnsi"/>
              </w:rPr>
              <w:t>S, Recency</w:t>
            </w:r>
            <w:r w:rsidR="00475E77" w:rsidRPr="00A80719">
              <w:rPr>
                <w:rFonts w:asciiTheme="majorHAnsi" w:hAnsiTheme="majorHAnsi"/>
              </w:rPr>
              <w:t xml:space="preserve"> and national QA programs</w:t>
            </w:r>
          </w:p>
        </w:tc>
      </w:tr>
      <w:tr w:rsidR="00475E77" w:rsidRPr="00777C3D" w14:paraId="7317DAD3" w14:textId="77777777" w:rsidTr="002F5B23">
        <w:trPr>
          <w:trHeight w:val="353"/>
        </w:trPr>
        <w:tc>
          <w:tcPr>
            <w:tcW w:w="3150" w:type="dxa"/>
            <w:vAlign w:val="center"/>
          </w:tcPr>
          <w:p w14:paraId="262E7E28" w14:textId="77777777" w:rsidR="00C5208B" w:rsidRPr="00A80719" w:rsidRDefault="00C5208B" w:rsidP="00C5208B">
            <w:pPr>
              <w:spacing w:before="100" w:beforeAutospacing="1" w:after="100" w:afterAutospacing="1"/>
              <w:rPr>
                <w:rFonts w:asciiTheme="majorHAnsi" w:hAnsiTheme="majorHAnsi"/>
                <w:b/>
              </w:rPr>
            </w:pPr>
            <w:r w:rsidRPr="00A80719">
              <w:rPr>
                <w:rFonts w:asciiTheme="majorHAnsi" w:hAnsiTheme="majorHAnsi"/>
                <w:b/>
              </w:rPr>
              <w:t>Total</w:t>
            </w:r>
          </w:p>
        </w:tc>
        <w:tc>
          <w:tcPr>
            <w:tcW w:w="1170" w:type="dxa"/>
            <w:vAlign w:val="center"/>
          </w:tcPr>
          <w:p w14:paraId="60AA9839" w14:textId="77777777" w:rsidR="00C5208B" w:rsidRPr="00777C3D" w:rsidRDefault="00C5208B" w:rsidP="00475E77">
            <w:pPr>
              <w:spacing w:before="100" w:beforeAutospacing="1" w:after="100" w:afterAutospacing="1"/>
              <w:jc w:val="center"/>
              <w:rPr>
                <w:rFonts w:asciiTheme="majorHAnsi" w:hAnsiTheme="majorHAnsi"/>
                <w:b/>
              </w:rPr>
            </w:pPr>
            <w:r w:rsidRPr="00A80719">
              <w:rPr>
                <w:rFonts w:asciiTheme="majorHAnsi" w:hAnsiTheme="majorHAnsi"/>
                <w:b/>
              </w:rPr>
              <w:t>100</w:t>
            </w:r>
            <w:r w:rsidRPr="00777C3D">
              <w:rPr>
                <w:rFonts w:asciiTheme="majorHAnsi" w:hAnsiTheme="majorHAnsi"/>
                <w:b/>
              </w:rPr>
              <w:t xml:space="preserve"> </w:t>
            </w:r>
          </w:p>
        </w:tc>
        <w:tc>
          <w:tcPr>
            <w:tcW w:w="1412" w:type="dxa"/>
          </w:tcPr>
          <w:p w14:paraId="0B9EBECB" w14:textId="77777777" w:rsidR="00C5208B" w:rsidRPr="00777C3D" w:rsidRDefault="00C5208B" w:rsidP="00475E77">
            <w:pPr>
              <w:spacing w:before="100" w:beforeAutospacing="1" w:after="100" w:afterAutospacing="1"/>
              <w:jc w:val="center"/>
              <w:rPr>
                <w:rFonts w:asciiTheme="majorHAnsi" w:hAnsiTheme="majorHAnsi"/>
                <w:b/>
              </w:rPr>
            </w:pPr>
          </w:p>
        </w:tc>
        <w:tc>
          <w:tcPr>
            <w:tcW w:w="4899" w:type="dxa"/>
          </w:tcPr>
          <w:p w14:paraId="640A1D6D" w14:textId="77777777" w:rsidR="00C5208B" w:rsidRPr="00777C3D" w:rsidRDefault="00C5208B" w:rsidP="00C5208B">
            <w:pPr>
              <w:spacing w:before="100" w:beforeAutospacing="1" w:after="100" w:afterAutospacing="1"/>
              <w:rPr>
                <w:rFonts w:asciiTheme="majorHAnsi" w:hAnsiTheme="majorHAnsi"/>
                <w:b/>
              </w:rPr>
            </w:pPr>
          </w:p>
        </w:tc>
      </w:tr>
    </w:tbl>
    <w:p w14:paraId="7532D6FF" w14:textId="77777777" w:rsidR="005301F9" w:rsidRPr="00777C3D" w:rsidRDefault="005301F9" w:rsidP="0056467C">
      <w:pPr>
        <w:spacing w:before="120" w:line="240" w:lineRule="auto"/>
        <w:rPr>
          <w:rFonts w:asciiTheme="majorHAnsi" w:hAnsiTheme="majorHAnsi"/>
        </w:rPr>
      </w:pPr>
    </w:p>
    <w:sectPr w:rsidR="005301F9" w:rsidRPr="00777C3D" w:rsidSect="006F04A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B9A6" w14:textId="77777777" w:rsidR="00081F51" w:rsidRDefault="00081F51" w:rsidP="00F70DEE">
      <w:pPr>
        <w:spacing w:after="0" w:line="240" w:lineRule="auto"/>
      </w:pPr>
      <w:r>
        <w:separator/>
      </w:r>
    </w:p>
  </w:endnote>
  <w:endnote w:type="continuationSeparator" w:id="0">
    <w:p w14:paraId="748F4B33" w14:textId="77777777" w:rsidR="00081F51" w:rsidRDefault="00081F51" w:rsidP="00F7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6573" w14:textId="77777777" w:rsidR="009A69D2" w:rsidRDefault="009A6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2389"/>
      <w:docPartObj>
        <w:docPartGallery w:val="Page Numbers (Bottom of Page)"/>
        <w:docPartUnique/>
      </w:docPartObj>
    </w:sdtPr>
    <w:sdtEndPr>
      <w:rPr>
        <w:noProof/>
      </w:rPr>
    </w:sdtEndPr>
    <w:sdtContent>
      <w:p w14:paraId="476E269A" w14:textId="77777777" w:rsidR="00EA396C" w:rsidRDefault="00EA396C">
        <w:pPr>
          <w:pStyle w:val="Footer"/>
          <w:jc w:val="right"/>
        </w:pPr>
        <w:r>
          <w:fldChar w:fldCharType="begin"/>
        </w:r>
        <w:r>
          <w:instrText xml:space="preserve"> PAGE   \* MERGEFORMAT </w:instrText>
        </w:r>
        <w:r>
          <w:fldChar w:fldCharType="separate"/>
        </w:r>
        <w:r w:rsidR="00B21C75">
          <w:rPr>
            <w:noProof/>
          </w:rPr>
          <w:t>4</w:t>
        </w:r>
        <w:r>
          <w:rPr>
            <w:noProof/>
          </w:rPr>
          <w:fldChar w:fldCharType="end"/>
        </w:r>
      </w:p>
    </w:sdtContent>
  </w:sdt>
  <w:p w14:paraId="67CBC9CB" w14:textId="77777777" w:rsidR="00081F51" w:rsidRDefault="0008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800" w14:textId="77777777" w:rsidR="009A69D2" w:rsidRDefault="009A6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E8B4" w14:textId="77777777" w:rsidR="00081F51" w:rsidRDefault="00081F51" w:rsidP="00F70DEE">
      <w:pPr>
        <w:spacing w:after="0" w:line="240" w:lineRule="auto"/>
      </w:pPr>
      <w:r>
        <w:separator/>
      </w:r>
    </w:p>
  </w:footnote>
  <w:footnote w:type="continuationSeparator" w:id="0">
    <w:p w14:paraId="38926244" w14:textId="77777777" w:rsidR="00081F51" w:rsidRDefault="00081F51" w:rsidP="00F7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2AF6" w14:textId="77777777" w:rsidR="009A69D2" w:rsidRDefault="009A6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D334" w14:textId="389A7C7F" w:rsidR="00081F51" w:rsidRDefault="00081F51" w:rsidP="00F70DEE">
    <w:pPr>
      <w:spacing w:after="0"/>
      <w:jc w:val="center"/>
      <w:rPr>
        <w:rFonts w:asciiTheme="majorHAnsi" w:hAnsiTheme="majorHAnsi" w:cs="Times New Roman"/>
        <w:b/>
        <w:sz w:val="24"/>
        <w:szCs w:val="24"/>
        <w:u w:val="single"/>
      </w:rPr>
    </w:pPr>
    <w:r>
      <w:rPr>
        <w:rFonts w:asciiTheme="majorHAnsi" w:hAnsiTheme="majorHAnsi" w:cs="Times New Roman"/>
        <w:b/>
        <w:sz w:val="24"/>
        <w:szCs w:val="24"/>
        <w:u w:val="single"/>
      </w:rPr>
      <w:t xml:space="preserve">Stepwise Process for Improving the Quality of HIV Rapid </w:t>
    </w:r>
    <w:r w:rsidR="002D53AF">
      <w:rPr>
        <w:rFonts w:asciiTheme="majorHAnsi" w:hAnsiTheme="majorHAnsi" w:cs="Times New Roman"/>
        <w:b/>
        <w:sz w:val="24"/>
        <w:szCs w:val="24"/>
        <w:u w:val="single"/>
      </w:rPr>
      <w:t xml:space="preserve">and Recency </w:t>
    </w:r>
    <w:r>
      <w:rPr>
        <w:rFonts w:asciiTheme="majorHAnsi" w:hAnsiTheme="majorHAnsi" w:cs="Times New Roman"/>
        <w:b/>
        <w:sz w:val="24"/>
        <w:szCs w:val="24"/>
        <w:u w:val="single"/>
      </w:rPr>
      <w:t>Testing (SPI-R</w:t>
    </w:r>
    <w:r w:rsidR="002D53AF">
      <w:rPr>
        <w:rFonts w:asciiTheme="majorHAnsi" w:hAnsiTheme="majorHAnsi" w:cs="Times New Roman"/>
        <w:b/>
        <w:sz w:val="24"/>
        <w:szCs w:val="24"/>
        <w:u w:val="single"/>
      </w:rPr>
      <w:t>R</w:t>
    </w:r>
    <w:r>
      <w:rPr>
        <w:rFonts w:asciiTheme="majorHAnsi" w:hAnsiTheme="majorHAnsi" w:cs="Times New Roman"/>
        <w:b/>
        <w:sz w:val="24"/>
        <w:szCs w:val="24"/>
        <w:u w:val="single"/>
      </w:rPr>
      <w:t>T)</w:t>
    </w:r>
  </w:p>
  <w:p w14:paraId="07BA5AA5" w14:textId="77777777" w:rsidR="00081F51" w:rsidRPr="006D141B" w:rsidRDefault="00081F51" w:rsidP="00F70DEE">
    <w:pPr>
      <w:spacing w:after="0"/>
      <w:jc w:val="center"/>
      <w:rPr>
        <w:rFonts w:asciiTheme="majorHAnsi" w:hAnsiTheme="majorHAnsi" w:cs="Times New Roman"/>
        <w:b/>
        <w:sz w:val="24"/>
        <w:szCs w:val="24"/>
      </w:rPr>
    </w:pPr>
    <w:r w:rsidRPr="00C14545">
      <w:rPr>
        <w:rFonts w:asciiTheme="majorHAnsi" w:hAnsiTheme="majorHAnsi" w:cs="Times New Roman"/>
        <w:b/>
        <w:sz w:val="24"/>
        <w:szCs w:val="24"/>
      </w:rPr>
      <w:t xml:space="preserve">Training </w:t>
    </w:r>
    <w:r>
      <w:rPr>
        <w:rFonts w:asciiTheme="majorHAnsi" w:hAnsiTheme="majorHAnsi" w:cs="Times New Roman"/>
        <w:b/>
        <w:sz w:val="24"/>
        <w:szCs w:val="24"/>
      </w:rPr>
      <w:t xml:space="preserve">and Implementation </w:t>
    </w:r>
    <w:r w:rsidRPr="00C14545">
      <w:rPr>
        <w:rFonts w:asciiTheme="majorHAnsi" w:hAnsiTheme="majorHAnsi" w:cs="Times New Roman"/>
        <w:b/>
        <w:sz w:val="24"/>
        <w:szCs w:val="24"/>
      </w:rPr>
      <w:t>Concept Note</w:t>
    </w:r>
    <w:r>
      <w:rPr>
        <w:rFonts w:asciiTheme="majorHAnsi" w:hAnsiTheme="majorHAnsi" w:cs="Times New Roman"/>
        <w:b/>
        <w:sz w:val="24"/>
        <w:szCs w:val="24"/>
      </w:rPr>
      <w:t xml:space="preserve"> </w:t>
    </w:r>
  </w:p>
  <w:p w14:paraId="13341CDF" w14:textId="77777777" w:rsidR="00081F51" w:rsidRDefault="0008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3A43" w14:textId="77777777" w:rsidR="009A69D2" w:rsidRDefault="009A6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6EAD"/>
    <w:multiLevelType w:val="hybridMultilevel"/>
    <w:tmpl w:val="58C4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A6E7C"/>
    <w:multiLevelType w:val="hybridMultilevel"/>
    <w:tmpl w:val="A766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2482E"/>
    <w:multiLevelType w:val="hybridMultilevel"/>
    <w:tmpl w:val="83889C06"/>
    <w:lvl w:ilvl="0" w:tplc="0409000F">
      <w:start w:val="1"/>
      <w:numFmt w:val="decimal"/>
      <w:lvlText w:val="%1."/>
      <w:lvlJc w:val="left"/>
      <w:pPr>
        <w:ind w:left="450" w:hanging="360"/>
      </w:p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B2C0158"/>
    <w:multiLevelType w:val="hybridMultilevel"/>
    <w:tmpl w:val="EF4C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977A1"/>
    <w:multiLevelType w:val="hybridMultilevel"/>
    <w:tmpl w:val="6832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A0D71"/>
    <w:multiLevelType w:val="hybridMultilevel"/>
    <w:tmpl w:val="7B90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01BD4"/>
    <w:multiLevelType w:val="hybridMultilevel"/>
    <w:tmpl w:val="9AF65600"/>
    <w:lvl w:ilvl="0" w:tplc="0409000F">
      <w:start w:val="1"/>
      <w:numFmt w:val="decimal"/>
      <w:lvlText w:val="%1."/>
      <w:lvlJc w:val="left"/>
      <w:pPr>
        <w:ind w:left="450" w:hanging="360"/>
      </w:p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FB531E4"/>
    <w:multiLevelType w:val="hybridMultilevel"/>
    <w:tmpl w:val="70584F7A"/>
    <w:lvl w:ilvl="0" w:tplc="C0C0397A">
      <w:start w:val="2"/>
      <w:numFmt w:val="decimal"/>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4A7D6745"/>
    <w:multiLevelType w:val="hybridMultilevel"/>
    <w:tmpl w:val="D194BCD6"/>
    <w:lvl w:ilvl="0" w:tplc="38544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E574CE"/>
    <w:multiLevelType w:val="hybridMultilevel"/>
    <w:tmpl w:val="09F8DE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2273F8"/>
    <w:multiLevelType w:val="hybridMultilevel"/>
    <w:tmpl w:val="1060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37BB0"/>
    <w:multiLevelType w:val="hybridMultilevel"/>
    <w:tmpl w:val="ACC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06954"/>
    <w:multiLevelType w:val="hybridMultilevel"/>
    <w:tmpl w:val="121C02A4"/>
    <w:lvl w:ilvl="0" w:tplc="38043A4C">
      <w:numFmt w:val="bullet"/>
      <w:lvlText w:val="•"/>
      <w:lvlJc w:val="left"/>
      <w:pPr>
        <w:ind w:left="1914" w:hanging="1104"/>
      </w:pPr>
      <w:rPr>
        <w:rFonts w:ascii="Calibri" w:eastAsia="Calibri" w:hAnsi="Calibri" w:cs="Consola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3" w15:restartNumberingAfterBreak="0">
    <w:nsid w:val="65651D69"/>
    <w:multiLevelType w:val="hybridMultilevel"/>
    <w:tmpl w:val="DD50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61B03"/>
    <w:multiLevelType w:val="hybridMultilevel"/>
    <w:tmpl w:val="D1BE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B074A"/>
    <w:multiLevelType w:val="hybridMultilevel"/>
    <w:tmpl w:val="29945EB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F20677A"/>
    <w:multiLevelType w:val="hybridMultilevel"/>
    <w:tmpl w:val="1E0E847E"/>
    <w:lvl w:ilvl="0" w:tplc="45228864">
      <w:start w:val="1"/>
      <w:numFmt w:val="bullet"/>
      <w:lvlText w:val="-"/>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3F0424"/>
    <w:multiLevelType w:val="hybridMultilevel"/>
    <w:tmpl w:val="EEA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218DF"/>
    <w:multiLevelType w:val="hybridMultilevel"/>
    <w:tmpl w:val="B6D0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8"/>
  </w:num>
  <w:num w:numId="4">
    <w:abstractNumId w:val="5"/>
  </w:num>
  <w:num w:numId="5">
    <w:abstractNumId w:val="7"/>
  </w:num>
  <w:num w:numId="6">
    <w:abstractNumId w:val="16"/>
  </w:num>
  <w:num w:numId="7">
    <w:abstractNumId w:val="1"/>
  </w:num>
  <w:num w:numId="8">
    <w:abstractNumId w:val="15"/>
  </w:num>
  <w:num w:numId="9">
    <w:abstractNumId w:val="3"/>
  </w:num>
  <w:num w:numId="10">
    <w:abstractNumId w:val="10"/>
  </w:num>
  <w:num w:numId="11">
    <w:abstractNumId w:val="17"/>
  </w:num>
  <w:num w:numId="12">
    <w:abstractNumId w:val="14"/>
  </w:num>
  <w:num w:numId="13">
    <w:abstractNumId w:val="12"/>
  </w:num>
  <w:num w:numId="14">
    <w:abstractNumId w:val="2"/>
  </w:num>
  <w:num w:numId="15">
    <w:abstractNumId w:val="6"/>
  </w:num>
  <w:num w:numId="16">
    <w:abstractNumId w:val="11"/>
  </w:num>
  <w:num w:numId="17">
    <w:abstractNumId w:val="4"/>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376"/>
    <w:rsid w:val="00081F51"/>
    <w:rsid w:val="00095FAC"/>
    <w:rsid w:val="000B3B2D"/>
    <w:rsid w:val="000C23FA"/>
    <w:rsid w:val="000E600F"/>
    <w:rsid w:val="000F2DB6"/>
    <w:rsid w:val="000F5A8B"/>
    <w:rsid w:val="001222DA"/>
    <w:rsid w:val="001716DB"/>
    <w:rsid w:val="001740CD"/>
    <w:rsid w:val="001D3376"/>
    <w:rsid w:val="002C23B4"/>
    <w:rsid w:val="002D53AF"/>
    <w:rsid w:val="002F5B23"/>
    <w:rsid w:val="00326413"/>
    <w:rsid w:val="003A4747"/>
    <w:rsid w:val="0041467E"/>
    <w:rsid w:val="0045516A"/>
    <w:rsid w:val="00462A21"/>
    <w:rsid w:val="00475E77"/>
    <w:rsid w:val="004A310A"/>
    <w:rsid w:val="004C157C"/>
    <w:rsid w:val="004C3681"/>
    <w:rsid w:val="004D27DA"/>
    <w:rsid w:val="004D41E5"/>
    <w:rsid w:val="004F385F"/>
    <w:rsid w:val="005301F9"/>
    <w:rsid w:val="005462B5"/>
    <w:rsid w:val="00555699"/>
    <w:rsid w:val="0056467C"/>
    <w:rsid w:val="005D14F8"/>
    <w:rsid w:val="005E278C"/>
    <w:rsid w:val="005F660E"/>
    <w:rsid w:val="00621824"/>
    <w:rsid w:val="006555CF"/>
    <w:rsid w:val="006764F2"/>
    <w:rsid w:val="006B22BF"/>
    <w:rsid w:val="006F04AA"/>
    <w:rsid w:val="00705FFD"/>
    <w:rsid w:val="00736866"/>
    <w:rsid w:val="00777C3D"/>
    <w:rsid w:val="007A70D6"/>
    <w:rsid w:val="007D6F4D"/>
    <w:rsid w:val="007F6794"/>
    <w:rsid w:val="0080206C"/>
    <w:rsid w:val="00820603"/>
    <w:rsid w:val="00855C5F"/>
    <w:rsid w:val="008F4A43"/>
    <w:rsid w:val="00904891"/>
    <w:rsid w:val="0097197C"/>
    <w:rsid w:val="009A69D2"/>
    <w:rsid w:val="009E63F2"/>
    <w:rsid w:val="00A16C81"/>
    <w:rsid w:val="00A17548"/>
    <w:rsid w:val="00A21E3A"/>
    <w:rsid w:val="00A80719"/>
    <w:rsid w:val="00A97F30"/>
    <w:rsid w:val="00B21C75"/>
    <w:rsid w:val="00B73492"/>
    <w:rsid w:val="00B956E6"/>
    <w:rsid w:val="00BD6381"/>
    <w:rsid w:val="00BE5C40"/>
    <w:rsid w:val="00C008A6"/>
    <w:rsid w:val="00C049EF"/>
    <w:rsid w:val="00C11E62"/>
    <w:rsid w:val="00C15A5F"/>
    <w:rsid w:val="00C44EF9"/>
    <w:rsid w:val="00C5208B"/>
    <w:rsid w:val="00C54DA2"/>
    <w:rsid w:val="00C576B8"/>
    <w:rsid w:val="00C6012F"/>
    <w:rsid w:val="00CD729D"/>
    <w:rsid w:val="00CE29BE"/>
    <w:rsid w:val="00D10A10"/>
    <w:rsid w:val="00DB0432"/>
    <w:rsid w:val="00E11AC9"/>
    <w:rsid w:val="00E329AC"/>
    <w:rsid w:val="00E72B39"/>
    <w:rsid w:val="00EA396C"/>
    <w:rsid w:val="00F4758B"/>
    <w:rsid w:val="00F70DEE"/>
    <w:rsid w:val="00F9441E"/>
    <w:rsid w:val="00FA03A2"/>
    <w:rsid w:val="00FB3F0F"/>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3CECC"/>
  <w15:docId w15:val="{BDE654EE-55F4-463E-8B41-A55D07CC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376"/>
    <w:pPr>
      <w:ind w:left="720"/>
      <w:contextualSpacing/>
    </w:pPr>
  </w:style>
  <w:style w:type="paragraph" w:styleId="Header">
    <w:name w:val="header"/>
    <w:basedOn w:val="Normal"/>
    <w:link w:val="HeaderChar"/>
    <w:uiPriority w:val="99"/>
    <w:unhideWhenUsed/>
    <w:rsid w:val="00F70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DEE"/>
  </w:style>
  <w:style w:type="paragraph" w:styleId="Footer">
    <w:name w:val="footer"/>
    <w:basedOn w:val="Normal"/>
    <w:link w:val="FooterChar"/>
    <w:uiPriority w:val="99"/>
    <w:unhideWhenUsed/>
    <w:rsid w:val="00F7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DEE"/>
  </w:style>
  <w:style w:type="table" w:styleId="LightGrid-Accent1">
    <w:name w:val="Light Grid Accent 1"/>
    <w:basedOn w:val="TableNormal"/>
    <w:uiPriority w:val="62"/>
    <w:rsid w:val="005301F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uiPriority w:val="1"/>
    <w:qFormat/>
    <w:rsid w:val="005301F9"/>
    <w:pPr>
      <w:spacing w:after="0" w:line="240" w:lineRule="auto"/>
    </w:pPr>
  </w:style>
  <w:style w:type="paragraph" w:styleId="BalloonText">
    <w:name w:val="Balloon Text"/>
    <w:basedOn w:val="Normal"/>
    <w:link w:val="BalloonTextChar"/>
    <w:uiPriority w:val="99"/>
    <w:semiHidden/>
    <w:unhideWhenUsed/>
    <w:rsid w:val="00530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F9"/>
    <w:rPr>
      <w:rFonts w:ascii="Tahoma" w:hAnsi="Tahoma" w:cs="Tahoma"/>
      <w:sz w:val="16"/>
      <w:szCs w:val="16"/>
    </w:rPr>
  </w:style>
  <w:style w:type="paragraph" w:styleId="PlainText">
    <w:name w:val="Plain Text"/>
    <w:basedOn w:val="Normal"/>
    <w:link w:val="PlainTextChar"/>
    <w:uiPriority w:val="99"/>
    <w:semiHidden/>
    <w:unhideWhenUsed/>
    <w:rsid w:val="00C049E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C049EF"/>
    <w:rPr>
      <w:rFonts w:ascii="Calibri" w:hAnsi="Calibri" w:cs="Times New Roman"/>
    </w:rPr>
  </w:style>
  <w:style w:type="table" w:styleId="TableGrid">
    <w:name w:val="Table Grid"/>
    <w:basedOn w:val="TableNormal"/>
    <w:uiPriority w:val="59"/>
    <w:rsid w:val="00655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381"/>
    <w:rPr>
      <w:sz w:val="16"/>
      <w:szCs w:val="16"/>
    </w:rPr>
  </w:style>
  <w:style w:type="paragraph" w:styleId="CommentText">
    <w:name w:val="annotation text"/>
    <w:basedOn w:val="Normal"/>
    <w:link w:val="CommentTextChar"/>
    <w:uiPriority w:val="99"/>
    <w:semiHidden/>
    <w:unhideWhenUsed/>
    <w:rsid w:val="00BD6381"/>
    <w:pPr>
      <w:spacing w:line="240" w:lineRule="auto"/>
    </w:pPr>
    <w:rPr>
      <w:sz w:val="20"/>
      <w:szCs w:val="20"/>
    </w:rPr>
  </w:style>
  <w:style w:type="character" w:customStyle="1" w:styleId="CommentTextChar">
    <w:name w:val="Comment Text Char"/>
    <w:basedOn w:val="DefaultParagraphFont"/>
    <w:link w:val="CommentText"/>
    <w:uiPriority w:val="99"/>
    <w:semiHidden/>
    <w:rsid w:val="00BD6381"/>
    <w:rPr>
      <w:sz w:val="20"/>
      <w:szCs w:val="20"/>
    </w:rPr>
  </w:style>
  <w:style w:type="paragraph" w:styleId="CommentSubject">
    <w:name w:val="annotation subject"/>
    <w:basedOn w:val="CommentText"/>
    <w:next w:val="CommentText"/>
    <w:link w:val="CommentSubjectChar"/>
    <w:uiPriority w:val="99"/>
    <w:semiHidden/>
    <w:unhideWhenUsed/>
    <w:rsid w:val="00BD6381"/>
    <w:rPr>
      <w:b/>
      <w:bCs/>
    </w:rPr>
  </w:style>
  <w:style w:type="character" w:customStyle="1" w:styleId="CommentSubjectChar">
    <w:name w:val="Comment Subject Char"/>
    <w:basedOn w:val="CommentTextChar"/>
    <w:link w:val="CommentSubject"/>
    <w:uiPriority w:val="99"/>
    <w:semiHidden/>
    <w:rsid w:val="00BD63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 Kalou</dc:creator>
  <cp:lastModifiedBy>Jackson, Keisha G. (CDC/DDPHSIS/CGH/OD)</cp:lastModifiedBy>
  <cp:revision>20</cp:revision>
  <cp:lastPrinted>2016-02-08T19:42:00Z</cp:lastPrinted>
  <dcterms:created xsi:type="dcterms:W3CDTF">2016-02-08T19:42:00Z</dcterms:created>
  <dcterms:modified xsi:type="dcterms:W3CDTF">2022-12-29T20:06:00Z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2022-12-29T20:04:29Z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f61324ba-2934-4293-9e3b-de94c6e0e74b</vt:lpwstr>
  </property>
  <property fmtid="{D5CDD505-2E9C-101B-9397-08002B2CF9AE}" pid="8" name="MSIP_Label_7b94a7b8-f06c-4dfe-bdcc-9b548fd58c31_ContentBits">
    <vt:lpwstr>0</vt:lpwstr>
  </property>
</Properties>
</file>